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C27FD3" w:rsidRDefault="0020618B" w14:paraId="21DE37DD" w14:textId="77777777">
      <w:pPr>
        <w:pStyle w:val="BodyText"/>
        <w:rPr>
          <w:rFonts w:ascii="Times New Roman"/>
        </w:rPr>
      </w:pPr>
      <w:r>
        <w:rPr>
          <w:noProof/>
        </w:rPr>
        <w:drawing>
          <wp:anchor distT="0" distB="0" distL="0" distR="0" simplePos="0" relativeHeight="15728640" behindDoc="0" locked="0" layoutInCell="1" allowOverlap="1" wp14:anchorId="21DE3818" wp14:editId="21DE3819">
            <wp:simplePos x="0" y="0"/>
            <wp:positionH relativeFrom="page">
              <wp:posOffset>0</wp:posOffset>
            </wp:positionH>
            <wp:positionV relativeFrom="page">
              <wp:posOffset>0</wp:posOffset>
            </wp:positionV>
            <wp:extent cx="7555610" cy="959484"/>
            <wp:effectExtent l="0" t="0" r="0" b="0"/>
            <wp:wrapNone/>
            <wp:docPr id="2" name="Image 2" descr="Graphical user interface, websit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Graphical user interface, website  Description automatically generated"/>
                    <pic:cNvPicPr/>
                  </pic:nvPicPr>
                  <pic:blipFill>
                    <a:blip r:embed="rId10" cstate="print"/>
                    <a:stretch>
                      <a:fillRect/>
                    </a:stretch>
                  </pic:blipFill>
                  <pic:spPr>
                    <a:xfrm>
                      <a:off x="0" y="0"/>
                      <a:ext cx="7555610" cy="959484"/>
                    </a:xfrm>
                    <a:prstGeom prst="rect">
                      <a:avLst/>
                    </a:prstGeom>
                  </pic:spPr>
                </pic:pic>
              </a:graphicData>
            </a:graphic>
          </wp:anchor>
        </w:drawing>
      </w:r>
    </w:p>
    <w:p w:rsidR="00C27FD3" w:rsidRDefault="00C27FD3" w14:paraId="21DE37DE" w14:textId="77777777">
      <w:pPr>
        <w:pStyle w:val="BodyText"/>
        <w:rPr>
          <w:rFonts w:ascii="Times New Roman"/>
        </w:rPr>
      </w:pPr>
    </w:p>
    <w:p w:rsidR="00C27FD3" w:rsidRDefault="00C27FD3" w14:paraId="21DE37DF" w14:textId="77777777">
      <w:pPr>
        <w:pStyle w:val="BodyText"/>
        <w:rPr>
          <w:rFonts w:ascii="Times New Roman"/>
        </w:rPr>
      </w:pPr>
    </w:p>
    <w:p w:rsidR="00C27FD3" w:rsidRDefault="00C27FD3" w14:paraId="21DE37E0" w14:textId="77777777">
      <w:pPr>
        <w:pStyle w:val="BodyText"/>
        <w:rPr>
          <w:rFonts w:ascii="Times New Roman"/>
        </w:rPr>
      </w:pPr>
    </w:p>
    <w:p w:rsidR="00C27FD3" w:rsidRDefault="00C27FD3" w14:paraId="21DE37E1" w14:textId="77777777">
      <w:pPr>
        <w:pStyle w:val="BodyText"/>
        <w:rPr>
          <w:rFonts w:ascii="Times New Roman"/>
        </w:rPr>
      </w:pPr>
    </w:p>
    <w:p w:rsidR="00C27FD3" w:rsidRDefault="00C27FD3" w14:paraId="21DE37E2" w14:textId="77777777">
      <w:pPr>
        <w:pStyle w:val="BodyText"/>
        <w:rPr>
          <w:rFonts w:ascii="Times New Roman"/>
        </w:rPr>
      </w:pPr>
    </w:p>
    <w:p w:rsidR="00C27FD3" w:rsidRDefault="00C27FD3" w14:paraId="21DE37E3" w14:textId="77777777">
      <w:pPr>
        <w:pStyle w:val="BodyText"/>
        <w:rPr>
          <w:rFonts w:ascii="Times New Roman"/>
        </w:rPr>
      </w:pPr>
    </w:p>
    <w:p w:rsidR="00C27FD3" w:rsidRDefault="00C27FD3" w14:paraId="21DE37E4" w14:textId="77777777">
      <w:pPr>
        <w:pStyle w:val="BodyText"/>
        <w:rPr>
          <w:rFonts w:ascii="Times New Roman"/>
        </w:rPr>
      </w:pPr>
    </w:p>
    <w:p w:rsidR="00C27FD3" w:rsidRDefault="00C27FD3" w14:paraId="21DE37E5" w14:textId="77777777">
      <w:pPr>
        <w:pStyle w:val="BodyText"/>
        <w:rPr>
          <w:rFonts w:ascii="Times New Roman"/>
        </w:rPr>
      </w:pPr>
    </w:p>
    <w:p w:rsidR="00C27FD3" w:rsidRDefault="00C27FD3" w14:paraId="21DE37E6" w14:textId="77777777">
      <w:pPr>
        <w:pStyle w:val="BodyText"/>
        <w:rPr>
          <w:rFonts w:ascii="Times New Roman"/>
        </w:rPr>
      </w:pPr>
    </w:p>
    <w:p w:rsidR="00C27FD3" w:rsidRDefault="00C27FD3" w14:paraId="21DE37E7" w14:textId="77777777">
      <w:pPr>
        <w:pStyle w:val="BodyText"/>
        <w:spacing w:before="212"/>
        <w:rPr>
          <w:rFonts w:ascii="Times New Roman"/>
        </w:rPr>
      </w:pPr>
    </w:p>
    <w:p w:rsidR="00C27FD3" w:rsidRDefault="0020618B" w14:paraId="21DE37E8" w14:textId="77777777">
      <w:pPr>
        <w:pStyle w:val="Heading1"/>
        <w:spacing w:before="1"/>
        <w:ind w:left="144"/>
        <w:jc w:val="center"/>
      </w:pPr>
      <w:r>
        <w:rPr>
          <w:u w:val="single"/>
        </w:rPr>
        <w:t>Filming,</w:t>
      </w:r>
      <w:r>
        <w:rPr>
          <w:spacing w:val="-11"/>
          <w:u w:val="single"/>
        </w:rPr>
        <w:t xml:space="preserve"> </w:t>
      </w:r>
      <w:r>
        <w:rPr>
          <w:u w:val="single"/>
        </w:rPr>
        <w:t>Videoing,</w:t>
      </w:r>
      <w:r>
        <w:rPr>
          <w:spacing w:val="-6"/>
          <w:u w:val="single"/>
        </w:rPr>
        <w:t xml:space="preserve"> </w:t>
      </w:r>
      <w:r>
        <w:rPr>
          <w:u w:val="single"/>
        </w:rPr>
        <w:t>Photography</w:t>
      </w:r>
      <w:r>
        <w:rPr>
          <w:spacing w:val="-8"/>
          <w:u w:val="single"/>
        </w:rPr>
        <w:t xml:space="preserve"> </w:t>
      </w:r>
      <w:r>
        <w:rPr>
          <w:spacing w:val="-5"/>
          <w:u w:val="single"/>
        </w:rPr>
        <w:t>and</w:t>
      </w:r>
      <w:r>
        <w:rPr>
          <w:spacing w:val="80"/>
          <w:u w:val="single"/>
        </w:rPr>
        <w:t xml:space="preserve"> </w:t>
      </w:r>
    </w:p>
    <w:p w:rsidR="00C27FD3" w:rsidRDefault="00C27FD3" w14:paraId="21DE37E9" w14:textId="77777777">
      <w:pPr>
        <w:pStyle w:val="BodyText"/>
        <w:rPr>
          <w:b/>
        </w:rPr>
      </w:pPr>
    </w:p>
    <w:p w:rsidR="00C27FD3" w:rsidP="7F363C55" w:rsidRDefault="0020618B" w14:paraId="21DE37EB" w14:textId="7B88FCCA">
      <w:pPr>
        <w:ind w:left="144" w:right="144"/>
        <w:jc w:val="center"/>
        <w:rPr>
          <w:b w:val="1"/>
          <w:bCs w:val="1"/>
          <w:sz w:val="24"/>
          <w:szCs w:val="24"/>
        </w:rPr>
      </w:pPr>
      <w:r w:rsidRPr="7F363C55" w:rsidR="0020618B">
        <w:rPr>
          <w:b w:val="1"/>
          <w:bCs w:val="1"/>
          <w:sz w:val="24"/>
          <w:szCs w:val="24"/>
          <w:u w:val="single"/>
        </w:rPr>
        <w:t>Audio</w:t>
      </w:r>
      <w:r w:rsidRPr="7F363C55" w:rsidR="0020618B">
        <w:rPr>
          <w:b w:val="1"/>
          <w:bCs w:val="1"/>
          <w:spacing w:val="-4"/>
          <w:sz w:val="24"/>
          <w:szCs w:val="24"/>
          <w:u w:val="single"/>
        </w:rPr>
        <w:t xml:space="preserve"> </w:t>
      </w:r>
      <w:r w:rsidRPr="7F363C55" w:rsidR="45AE6131">
        <w:rPr>
          <w:b w:val="1"/>
          <w:bCs w:val="1"/>
          <w:spacing w:val="-4"/>
          <w:sz w:val="24"/>
          <w:szCs w:val="24"/>
          <w:u w:val="single"/>
        </w:rPr>
        <w:t xml:space="preserve">r</w:t>
      </w:r>
      <w:r w:rsidRPr="7F363C55" w:rsidR="0020618B">
        <w:rPr>
          <w:b w:val="1"/>
          <w:bCs w:val="1"/>
          <w:sz w:val="24"/>
          <w:szCs w:val="24"/>
          <w:u w:val="single"/>
        </w:rPr>
        <w:t>ecording</w:t>
      </w:r>
      <w:r w:rsidRPr="7F363C55" w:rsidR="0020618B">
        <w:rPr>
          <w:b w:val="1"/>
          <w:bCs w:val="1"/>
          <w:spacing w:val="-5"/>
          <w:sz w:val="24"/>
          <w:szCs w:val="24"/>
          <w:u w:val="single"/>
        </w:rPr>
        <w:t xml:space="preserve"> </w:t>
      </w:r>
      <w:r w:rsidRPr="7F363C55" w:rsidR="0020618B">
        <w:rPr>
          <w:b w:val="1"/>
          <w:bCs w:val="1"/>
          <w:sz w:val="24"/>
          <w:szCs w:val="24"/>
          <w:u w:val="single"/>
        </w:rPr>
        <w:t>at</w:t>
      </w:r>
      <w:r w:rsidRPr="7F363C55" w:rsidR="0020618B">
        <w:rPr>
          <w:b w:val="1"/>
          <w:bCs w:val="1"/>
          <w:spacing w:val="-8"/>
          <w:sz w:val="24"/>
          <w:szCs w:val="24"/>
          <w:u w:val="single"/>
        </w:rPr>
        <w:t xml:space="preserve"> </w:t>
      </w:r>
      <w:r w:rsidRPr="7F363C55" w:rsidR="0020618B">
        <w:rPr>
          <w:b w:val="1"/>
          <w:bCs w:val="1"/>
          <w:sz w:val="24"/>
          <w:szCs w:val="24"/>
          <w:u w:val="single"/>
        </w:rPr>
        <w:t>council</w:t>
      </w:r>
      <w:r w:rsidRPr="7F363C55" w:rsidR="0020618B">
        <w:rPr>
          <w:b w:val="1"/>
          <w:bCs w:val="1"/>
          <w:spacing w:val="-3"/>
          <w:sz w:val="24"/>
          <w:szCs w:val="24"/>
          <w:u w:val="single"/>
        </w:rPr>
        <w:t xml:space="preserve"> </w:t>
      </w:r>
      <w:r w:rsidRPr="7F363C55" w:rsidR="0020618B">
        <w:rPr>
          <w:b w:val="1"/>
          <w:bCs w:val="1"/>
          <w:spacing w:val="-2"/>
          <w:sz w:val="24"/>
          <w:szCs w:val="24"/>
          <w:u w:val="single"/>
        </w:rPr>
        <w:t>meetings</w:t>
      </w:r>
    </w:p>
    <w:p w:rsidR="00C27FD3" w:rsidRDefault="00C27FD3" w14:paraId="21DE37EC" w14:textId="77777777">
      <w:pPr>
        <w:pStyle w:val="BodyText"/>
        <w:rPr>
          <w:b/>
        </w:rPr>
      </w:pPr>
    </w:p>
    <w:p w:rsidR="00C27FD3" w:rsidRDefault="00C27FD3" w14:paraId="21DE37ED" w14:textId="77777777">
      <w:pPr>
        <w:pStyle w:val="BodyText"/>
        <w:spacing w:before="187"/>
        <w:rPr>
          <w:b/>
        </w:rPr>
      </w:pPr>
    </w:p>
    <w:p w:rsidR="00C27FD3" w:rsidRDefault="0020618B" w14:paraId="21DE37EE" w14:textId="77777777">
      <w:pPr>
        <w:pStyle w:val="BodyText"/>
        <w:ind w:left="100" w:right="221"/>
      </w:pPr>
      <w:r w:rsidR="0020618B">
        <w:rPr/>
        <w:t>South Staffordshire Council is committed to being open and transparent in the way it conducts</w:t>
      </w:r>
      <w:r w:rsidR="0020618B">
        <w:rPr>
          <w:spacing w:val="-3"/>
        </w:rPr>
        <w:t xml:space="preserve"> </w:t>
      </w:r>
      <w:r w:rsidR="0020618B">
        <w:rPr/>
        <w:t>its</w:t>
      </w:r>
      <w:r w:rsidR="0020618B">
        <w:rPr>
          <w:spacing w:val="-9"/>
        </w:rPr>
        <w:t xml:space="preserve"> </w:t>
      </w:r>
      <w:r w:rsidR="0020618B">
        <w:rPr/>
        <w:t>business.</w:t>
      </w:r>
      <w:r w:rsidR="0020618B">
        <w:rPr>
          <w:spacing w:val="-3"/>
        </w:rPr>
        <w:t xml:space="preserve"> </w:t>
      </w:r>
      <w:r w:rsidR="0020618B">
        <w:rPr/>
        <w:t>The</w:t>
      </w:r>
      <w:r w:rsidR="0020618B">
        <w:rPr>
          <w:spacing w:val="-3"/>
        </w:rPr>
        <w:t xml:space="preserve"> </w:t>
      </w:r>
      <w:r w:rsidR="0020618B">
        <w:rPr/>
        <w:t>press</w:t>
      </w:r>
      <w:r w:rsidR="0020618B">
        <w:rPr>
          <w:spacing w:val="-6"/>
        </w:rPr>
        <w:t xml:space="preserve"> </w:t>
      </w:r>
      <w:r w:rsidR="0020618B">
        <w:rPr/>
        <w:t>and</w:t>
      </w:r>
      <w:r w:rsidR="0020618B">
        <w:rPr>
          <w:spacing w:val="-3"/>
        </w:rPr>
        <w:t xml:space="preserve"> </w:t>
      </w:r>
      <w:r w:rsidR="0020618B">
        <w:rPr/>
        <w:t>members</w:t>
      </w:r>
      <w:r w:rsidR="0020618B">
        <w:rPr>
          <w:spacing w:val="-6"/>
        </w:rPr>
        <w:t xml:space="preserve"> </w:t>
      </w:r>
      <w:r w:rsidR="0020618B">
        <w:rPr/>
        <w:t>of</w:t>
      </w:r>
      <w:r w:rsidR="0020618B">
        <w:rPr>
          <w:spacing w:val="-8"/>
        </w:rPr>
        <w:t xml:space="preserve"> </w:t>
      </w:r>
      <w:r w:rsidR="0020618B">
        <w:rPr/>
        <w:t>the</w:t>
      </w:r>
      <w:r w:rsidR="0020618B">
        <w:rPr>
          <w:spacing w:val="-8"/>
        </w:rPr>
        <w:t xml:space="preserve"> </w:t>
      </w:r>
      <w:r w:rsidR="0020618B">
        <w:rPr/>
        <w:t>public</w:t>
      </w:r>
      <w:r w:rsidR="0020618B">
        <w:rPr>
          <w:spacing w:val="-4"/>
        </w:rPr>
        <w:t xml:space="preserve"> </w:t>
      </w:r>
      <w:r w:rsidR="0020618B">
        <w:rPr/>
        <w:t>are</w:t>
      </w:r>
      <w:r w:rsidR="0020618B">
        <w:rPr>
          <w:spacing w:val="-6"/>
        </w:rPr>
        <w:t xml:space="preserve"> </w:t>
      </w:r>
      <w:r w:rsidR="0020618B">
        <w:rPr/>
        <w:t>therefore</w:t>
      </w:r>
      <w:r w:rsidR="0020618B">
        <w:rPr>
          <w:spacing w:val="-7"/>
        </w:rPr>
        <w:t xml:space="preserve"> </w:t>
      </w:r>
      <w:r w:rsidR="0020618B">
        <w:rPr/>
        <w:t>welcome</w:t>
      </w:r>
      <w:r w:rsidR="0020618B">
        <w:rPr>
          <w:spacing w:val="-8"/>
        </w:rPr>
        <w:t xml:space="preserve"> </w:t>
      </w:r>
      <w:r w:rsidR="0020618B">
        <w:rPr/>
        <w:t>to</w:t>
      </w:r>
      <w:r w:rsidR="0020618B">
        <w:rPr>
          <w:spacing w:val="-6"/>
        </w:rPr>
        <w:t xml:space="preserve"> </w:t>
      </w:r>
      <w:r w:rsidR="0020618B">
        <w:rPr/>
        <w:t>film, photograph or record decision making in action at any meeting</w:t>
      </w:r>
      <w:r w:rsidR="0020618B">
        <w:rPr>
          <w:spacing w:val="40"/>
        </w:rPr>
        <w:t xml:space="preserve"> </w:t>
      </w:r>
      <w:r w:rsidR="0020618B">
        <w:rPr/>
        <w:t>that is</w:t>
      </w:r>
      <w:r w:rsidR="0020618B">
        <w:rPr>
          <w:spacing w:val="-1"/>
        </w:rPr>
        <w:t xml:space="preserve"> </w:t>
      </w:r>
      <w:r w:rsidR="0020618B">
        <w:rPr/>
        <w:t>open to the</w:t>
      </w:r>
      <w:r w:rsidR="0020618B">
        <w:rPr>
          <w:spacing w:val="-1"/>
        </w:rPr>
        <w:t xml:space="preserve"> </w:t>
      </w:r>
      <w:r w:rsidR="0020618B">
        <w:rPr/>
        <w:t>public.</w:t>
      </w:r>
    </w:p>
    <w:p w:rsidR="00C27FD3" w:rsidRDefault="0020618B" w14:paraId="21DE37F0" w14:textId="2466B217">
      <w:pPr>
        <w:pStyle w:val="BodyText"/>
        <w:spacing w:before="254"/>
        <w:ind w:left="100" w:right="221"/>
      </w:pPr>
      <w:r w:rsidR="0020618B">
        <w:rPr/>
        <w:t>This</w:t>
      </w:r>
      <w:r w:rsidR="0020618B">
        <w:rPr>
          <w:spacing w:val="-7"/>
        </w:rPr>
        <w:t xml:space="preserve"> </w:t>
      </w:r>
      <w:r w:rsidR="1C3C6E73">
        <w:rPr>
          <w:spacing w:val="-7"/>
        </w:rPr>
        <w:t xml:space="preserve">p</w:t>
      </w:r>
      <w:r w:rsidR="0020618B">
        <w:rPr/>
        <w:t>rotocol</w:t>
      </w:r>
      <w:r w:rsidR="0020618B">
        <w:rPr>
          <w:spacing w:val="-7"/>
        </w:rPr>
        <w:t xml:space="preserve"> </w:t>
      </w:r>
      <w:r w:rsidR="0020618B">
        <w:rPr/>
        <w:t>provides</w:t>
      </w:r>
      <w:r w:rsidR="0020618B">
        <w:rPr>
          <w:spacing w:val="-10"/>
        </w:rPr>
        <w:t xml:space="preserve"> </w:t>
      </w:r>
      <w:r w:rsidR="0020618B">
        <w:rPr/>
        <w:t>practical</w:t>
      </w:r>
      <w:r w:rsidR="0020618B">
        <w:rPr>
          <w:spacing w:val="-4"/>
        </w:rPr>
        <w:t xml:space="preserve"> </w:t>
      </w:r>
      <w:r w:rsidR="0020618B">
        <w:rPr/>
        <w:t>information</w:t>
      </w:r>
      <w:r w:rsidR="0020618B">
        <w:rPr>
          <w:spacing w:val="-8"/>
        </w:rPr>
        <w:t xml:space="preserve"> </w:t>
      </w:r>
      <w:r w:rsidR="0020618B">
        <w:rPr/>
        <w:t>to</w:t>
      </w:r>
      <w:r w:rsidR="0020618B">
        <w:rPr>
          <w:spacing w:val="-6"/>
        </w:rPr>
        <w:t xml:space="preserve"> </w:t>
      </w:r>
      <w:r w:rsidR="0020618B">
        <w:rPr/>
        <w:t>assist</w:t>
      </w:r>
      <w:r w:rsidR="0020618B">
        <w:rPr>
          <w:spacing w:val="-4"/>
        </w:rPr>
        <w:t xml:space="preserve"> </w:t>
      </w:r>
      <w:r w:rsidR="0020618B">
        <w:rPr/>
        <w:t>anyone</w:t>
      </w:r>
      <w:r w:rsidR="0020618B">
        <w:rPr>
          <w:spacing w:val="-6"/>
        </w:rPr>
        <w:t xml:space="preserve"> </w:t>
      </w:r>
      <w:r w:rsidR="0020618B">
        <w:rPr/>
        <w:t>considering</w:t>
      </w:r>
      <w:r w:rsidR="0020618B">
        <w:rPr>
          <w:spacing w:val="-8"/>
        </w:rPr>
        <w:t xml:space="preserve"> </w:t>
      </w:r>
      <w:r w:rsidR="0020618B">
        <w:rPr/>
        <w:t>filming,</w:t>
      </w:r>
      <w:r w:rsidR="0020618B">
        <w:rPr>
          <w:spacing w:val="-7"/>
        </w:rPr>
        <w:t xml:space="preserve"> </w:t>
      </w:r>
      <w:r w:rsidR="0020618B">
        <w:rPr/>
        <w:t xml:space="preserve">videoing, </w:t>
      </w:r>
      <w:r w:rsidR="787552E3">
        <w:rPr/>
        <w:t>photographing,</w:t>
      </w:r>
      <w:r w:rsidR="0020618B">
        <w:rPr/>
        <w:t xml:space="preserve"> or making audio recordings of meetings.</w:t>
      </w:r>
    </w:p>
    <w:p w:rsidR="7F363C55" w:rsidP="7F363C55" w:rsidRDefault="7F363C55" w14:paraId="3572706A" w14:textId="300F7718">
      <w:pPr>
        <w:pStyle w:val="Heading1"/>
        <w:rPr>
          <w:color w:val="623782"/>
        </w:rPr>
      </w:pPr>
    </w:p>
    <w:p w:rsidR="00C27FD3" w:rsidRDefault="0020618B" w14:paraId="21DE37F2" w14:textId="77777777">
      <w:pPr>
        <w:pStyle w:val="Heading1"/>
      </w:pPr>
      <w:r>
        <w:rPr>
          <w:color w:val="623782"/>
        </w:rPr>
        <w:t>Before</w:t>
      </w:r>
      <w:r>
        <w:rPr>
          <w:color w:val="623782"/>
          <w:spacing w:val="-4"/>
        </w:rPr>
        <w:t xml:space="preserve"> </w:t>
      </w:r>
      <w:r>
        <w:rPr>
          <w:color w:val="623782"/>
        </w:rPr>
        <w:t>the</w:t>
      </w:r>
      <w:r>
        <w:rPr>
          <w:color w:val="623782"/>
          <w:spacing w:val="-3"/>
        </w:rPr>
        <w:t xml:space="preserve"> </w:t>
      </w:r>
      <w:r>
        <w:rPr>
          <w:color w:val="623782"/>
          <w:spacing w:val="-2"/>
        </w:rPr>
        <w:t>meeting</w:t>
      </w:r>
    </w:p>
    <w:p w:rsidR="00C27FD3" w:rsidRDefault="0020618B" w14:paraId="21DE37F3" w14:textId="77777777">
      <w:pPr>
        <w:pStyle w:val="BodyText"/>
        <w:spacing w:before="105"/>
        <w:ind w:left="100" w:right="221"/>
      </w:pPr>
      <w:r>
        <w:t>Anyone</w:t>
      </w:r>
      <w:r>
        <w:rPr>
          <w:spacing w:val="-7"/>
        </w:rPr>
        <w:t xml:space="preserve"> </w:t>
      </w:r>
      <w:r>
        <w:t>intending</w:t>
      </w:r>
      <w:r>
        <w:rPr>
          <w:spacing w:val="-8"/>
        </w:rPr>
        <w:t xml:space="preserve"> </w:t>
      </w:r>
      <w:r>
        <w:t>to</w:t>
      </w:r>
      <w:r>
        <w:rPr>
          <w:spacing w:val="-8"/>
        </w:rPr>
        <w:t xml:space="preserve"> </w:t>
      </w:r>
      <w:r>
        <w:t>film</w:t>
      </w:r>
      <w:r>
        <w:rPr>
          <w:spacing w:val="-7"/>
        </w:rPr>
        <w:t xml:space="preserve"> </w:t>
      </w:r>
      <w:r>
        <w:t>or</w:t>
      </w:r>
      <w:r>
        <w:rPr>
          <w:spacing w:val="-4"/>
        </w:rPr>
        <w:t xml:space="preserve"> </w:t>
      </w:r>
      <w:r>
        <w:t>record</w:t>
      </w:r>
      <w:r>
        <w:rPr>
          <w:spacing w:val="-5"/>
        </w:rPr>
        <w:t xml:space="preserve"> </w:t>
      </w:r>
      <w:r>
        <w:t>a</w:t>
      </w:r>
      <w:r>
        <w:rPr>
          <w:spacing w:val="-4"/>
        </w:rPr>
        <w:t xml:space="preserve"> </w:t>
      </w:r>
      <w:r>
        <w:t>meeting</w:t>
      </w:r>
      <w:r>
        <w:rPr>
          <w:spacing w:val="-6"/>
        </w:rPr>
        <w:t xml:space="preserve"> </w:t>
      </w:r>
      <w:r>
        <w:t>should</w:t>
      </w:r>
      <w:r>
        <w:rPr>
          <w:spacing w:val="-3"/>
        </w:rPr>
        <w:t xml:space="preserve"> </w:t>
      </w:r>
      <w:r>
        <w:t>contact</w:t>
      </w:r>
      <w:r>
        <w:rPr>
          <w:spacing w:val="-5"/>
        </w:rPr>
        <w:t xml:space="preserve"> </w:t>
      </w:r>
      <w:r>
        <w:t>the</w:t>
      </w:r>
      <w:r>
        <w:rPr>
          <w:spacing w:val="-4"/>
        </w:rPr>
        <w:t xml:space="preserve"> </w:t>
      </w:r>
      <w:r>
        <w:t>Corporate</w:t>
      </w:r>
      <w:r>
        <w:rPr>
          <w:spacing w:val="-4"/>
        </w:rPr>
        <w:t xml:space="preserve"> </w:t>
      </w:r>
      <w:r>
        <w:t>Director</w:t>
      </w:r>
      <w:r>
        <w:rPr>
          <w:spacing w:val="-5"/>
        </w:rPr>
        <w:t xml:space="preserve"> </w:t>
      </w:r>
      <w:r>
        <w:t>of Governance for advice and guidance. Reasonable advance notice will enable practical arrangements to be made and any special requirements to be discussed.</w:t>
      </w:r>
    </w:p>
    <w:p w:rsidR="00C27FD3" w:rsidRDefault="0020618B" w14:paraId="21DE37F4" w14:textId="27FA3F77">
      <w:pPr>
        <w:pStyle w:val="BodyText"/>
        <w:spacing w:before="257"/>
        <w:ind w:left="100" w:right="221"/>
      </w:pPr>
      <w:r w:rsidR="0020618B">
        <w:rPr/>
        <w:t xml:space="preserve">Flash photography, </w:t>
      </w:r>
      <w:r w:rsidR="0020618B">
        <w:rPr/>
        <w:t>additional</w:t>
      </w:r>
      <w:r w:rsidR="0020618B">
        <w:rPr/>
        <w:t xml:space="preserve"> lighting or large equipment will not be </w:t>
      </w:r>
      <w:r w:rsidR="0020618B">
        <w:rPr/>
        <w:t>permitted</w:t>
      </w:r>
      <w:r w:rsidR="0020618B">
        <w:rPr/>
        <w:t xml:space="preserve">, unless agreed in </w:t>
      </w:r>
      <w:r w:rsidR="584C8F37">
        <w:rPr/>
        <w:t>advance,</w:t>
      </w:r>
      <w:r w:rsidR="0020618B">
        <w:rPr/>
        <w:t xml:space="preserve"> and it can be accommodated without causing disruption to the proceedings.</w:t>
      </w:r>
      <w:r w:rsidR="0020618B">
        <w:rPr>
          <w:spacing w:val="-6"/>
        </w:rPr>
        <w:t xml:space="preserve"> </w:t>
      </w:r>
      <w:r w:rsidR="0020618B">
        <w:rPr/>
        <w:t>Requests</w:t>
      </w:r>
      <w:r w:rsidR="0020618B">
        <w:rPr>
          <w:spacing w:val="-8"/>
        </w:rPr>
        <w:t xml:space="preserve"> </w:t>
      </w:r>
      <w:r w:rsidR="0020618B">
        <w:rPr/>
        <w:t>to</w:t>
      </w:r>
      <w:r w:rsidR="0020618B">
        <w:rPr>
          <w:spacing w:val="-6"/>
        </w:rPr>
        <w:t xml:space="preserve"> </w:t>
      </w:r>
      <w:r w:rsidR="0020618B">
        <w:rPr/>
        <w:t>use</w:t>
      </w:r>
      <w:r w:rsidR="0020618B">
        <w:rPr>
          <w:spacing w:val="-8"/>
        </w:rPr>
        <w:t xml:space="preserve"> </w:t>
      </w:r>
      <w:r w:rsidR="0020618B">
        <w:rPr/>
        <w:t>equipment</w:t>
      </w:r>
      <w:r w:rsidR="0020618B">
        <w:rPr>
          <w:spacing w:val="-4"/>
        </w:rPr>
        <w:t xml:space="preserve"> </w:t>
      </w:r>
      <w:r w:rsidR="0020618B">
        <w:rPr/>
        <w:t>of</w:t>
      </w:r>
      <w:r w:rsidR="0020618B">
        <w:rPr>
          <w:spacing w:val="-8"/>
        </w:rPr>
        <w:t xml:space="preserve"> </w:t>
      </w:r>
      <w:r w:rsidR="0020618B">
        <w:rPr/>
        <w:t>this</w:t>
      </w:r>
      <w:r w:rsidR="0020618B">
        <w:rPr>
          <w:spacing w:val="-8"/>
        </w:rPr>
        <w:t xml:space="preserve"> </w:t>
      </w:r>
      <w:r w:rsidR="0020618B">
        <w:rPr/>
        <w:t>nature</w:t>
      </w:r>
      <w:r w:rsidR="0020618B">
        <w:rPr>
          <w:spacing w:val="-7"/>
        </w:rPr>
        <w:t xml:space="preserve"> </w:t>
      </w:r>
      <w:r w:rsidR="0020618B">
        <w:rPr/>
        <w:t>will</w:t>
      </w:r>
      <w:r w:rsidR="0020618B">
        <w:rPr>
          <w:spacing w:val="-8"/>
        </w:rPr>
        <w:t xml:space="preserve"> </w:t>
      </w:r>
      <w:r w:rsidR="0020618B">
        <w:rPr/>
        <w:t>be</w:t>
      </w:r>
      <w:r w:rsidR="0020618B">
        <w:rPr>
          <w:spacing w:val="-6"/>
        </w:rPr>
        <w:t xml:space="preserve"> </w:t>
      </w:r>
      <w:r w:rsidR="0020618B">
        <w:rPr/>
        <w:t>subject</w:t>
      </w:r>
      <w:r w:rsidR="0020618B">
        <w:rPr>
          <w:spacing w:val="-5"/>
        </w:rPr>
        <w:t xml:space="preserve"> </w:t>
      </w:r>
      <w:r w:rsidR="0020618B">
        <w:rPr/>
        <w:t>to</w:t>
      </w:r>
      <w:r w:rsidR="0020618B">
        <w:rPr>
          <w:spacing w:val="-5"/>
        </w:rPr>
        <w:t xml:space="preserve"> </w:t>
      </w:r>
      <w:r w:rsidR="0020618B">
        <w:rPr/>
        <w:t>consideration</w:t>
      </w:r>
      <w:r w:rsidR="0020618B">
        <w:rPr>
          <w:spacing w:val="-2"/>
        </w:rPr>
        <w:t xml:space="preserve"> </w:t>
      </w:r>
      <w:r w:rsidR="0020618B">
        <w:rPr/>
        <w:t>of the constraints of the meeting rooms.</w:t>
      </w:r>
    </w:p>
    <w:p w:rsidR="00C27FD3" w:rsidRDefault="00C27FD3" w14:paraId="21DE37F5" w14:textId="77777777">
      <w:pPr>
        <w:pStyle w:val="BodyText"/>
        <w:spacing w:before="126"/>
      </w:pPr>
    </w:p>
    <w:p w:rsidR="00C27FD3" w:rsidRDefault="0020618B" w14:paraId="21DE37F6" w14:textId="77777777">
      <w:pPr>
        <w:pStyle w:val="Heading1"/>
        <w:spacing w:before="1"/>
      </w:pPr>
      <w:r>
        <w:rPr>
          <w:color w:val="623782"/>
          <w:spacing w:val="-2"/>
        </w:rPr>
        <w:t>General</w:t>
      </w:r>
    </w:p>
    <w:p w:rsidR="00C27FD3" w:rsidRDefault="0020618B" w14:paraId="21DE37F7" w14:textId="39DD30EE">
      <w:pPr>
        <w:pStyle w:val="BodyText"/>
        <w:spacing w:before="105"/>
        <w:ind w:left="100" w:right="221"/>
      </w:pPr>
      <w:r w:rsidR="0020618B">
        <w:rPr/>
        <w:t xml:space="preserve">The </w:t>
      </w:r>
      <w:r w:rsidR="0020618B">
        <w:rPr/>
        <w:t>Chairman</w:t>
      </w:r>
      <w:r w:rsidR="0020618B">
        <w:rPr/>
        <w:t xml:space="preserve"> of the meeting or the relevant Cabinet Member will be informed of any intention</w:t>
      </w:r>
      <w:r w:rsidR="0020618B">
        <w:rPr>
          <w:spacing w:val="-3"/>
        </w:rPr>
        <w:t xml:space="preserve"> </w:t>
      </w:r>
      <w:r w:rsidR="0020618B">
        <w:rPr/>
        <w:t>to</w:t>
      </w:r>
      <w:r w:rsidR="0020618B">
        <w:rPr>
          <w:spacing w:val="-8"/>
        </w:rPr>
        <w:t xml:space="preserve"> </w:t>
      </w:r>
      <w:r w:rsidR="428B02E7">
        <w:rPr/>
        <w:t>film,</w:t>
      </w:r>
      <w:r w:rsidR="0020618B">
        <w:rPr>
          <w:spacing w:val="-6"/>
        </w:rPr>
        <w:t xml:space="preserve"> </w:t>
      </w:r>
      <w:r w:rsidR="0020618B">
        <w:rPr/>
        <w:t>and</w:t>
      </w:r>
      <w:r w:rsidR="0020618B">
        <w:rPr>
          <w:spacing w:val="-3"/>
        </w:rPr>
        <w:t xml:space="preserve"> </w:t>
      </w:r>
      <w:r w:rsidR="0020618B">
        <w:rPr/>
        <w:t>s/he</w:t>
      </w:r>
      <w:r w:rsidR="0020618B">
        <w:rPr>
          <w:spacing w:val="-3"/>
        </w:rPr>
        <w:t xml:space="preserve"> </w:t>
      </w:r>
      <w:r w:rsidR="0020618B">
        <w:rPr/>
        <w:t>will</w:t>
      </w:r>
      <w:r w:rsidR="0020618B">
        <w:rPr>
          <w:spacing w:val="-8"/>
        </w:rPr>
        <w:t xml:space="preserve"> </w:t>
      </w:r>
      <w:r w:rsidR="0020618B">
        <w:rPr/>
        <w:t>make</w:t>
      </w:r>
      <w:r w:rsidR="0020618B">
        <w:rPr>
          <w:spacing w:val="-4"/>
        </w:rPr>
        <w:t xml:space="preserve"> </w:t>
      </w:r>
      <w:r w:rsidR="0020618B">
        <w:rPr/>
        <w:t>an</w:t>
      </w:r>
      <w:r w:rsidR="0020618B">
        <w:rPr>
          <w:spacing w:val="-5"/>
        </w:rPr>
        <w:t xml:space="preserve"> </w:t>
      </w:r>
      <w:r w:rsidR="0020618B">
        <w:rPr/>
        <w:t>announcement</w:t>
      </w:r>
      <w:r w:rsidR="0020618B">
        <w:rPr>
          <w:spacing w:val="-7"/>
        </w:rPr>
        <w:t xml:space="preserve"> </w:t>
      </w:r>
      <w:r w:rsidR="0020618B">
        <w:rPr/>
        <w:t>to</w:t>
      </w:r>
      <w:r w:rsidR="0020618B">
        <w:rPr>
          <w:spacing w:val="-8"/>
        </w:rPr>
        <w:t xml:space="preserve"> </w:t>
      </w:r>
      <w:r w:rsidR="0020618B">
        <w:rPr/>
        <w:t>attendees</w:t>
      </w:r>
      <w:r w:rsidR="0020618B">
        <w:rPr>
          <w:spacing w:val="-6"/>
        </w:rPr>
        <w:t xml:space="preserve"> </w:t>
      </w:r>
      <w:r w:rsidR="0020618B">
        <w:rPr/>
        <w:t>before</w:t>
      </w:r>
      <w:r w:rsidR="0020618B">
        <w:rPr>
          <w:spacing w:val="-3"/>
        </w:rPr>
        <w:t xml:space="preserve"> </w:t>
      </w:r>
      <w:r w:rsidR="0020618B">
        <w:rPr/>
        <w:t>the</w:t>
      </w:r>
      <w:r w:rsidR="0020618B">
        <w:rPr>
          <w:spacing w:val="-3"/>
        </w:rPr>
        <w:t xml:space="preserve"> </w:t>
      </w:r>
      <w:r w:rsidR="0020618B">
        <w:rPr/>
        <w:t>start</w:t>
      </w:r>
      <w:r w:rsidR="0020618B">
        <w:rPr>
          <w:spacing w:val="-5"/>
        </w:rPr>
        <w:t xml:space="preserve"> </w:t>
      </w:r>
      <w:r w:rsidR="0020618B">
        <w:rPr/>
        <w:t>of</w:t>
      </w:r>
      <w:r w:rsidR="0020618B">
        <w:rPr>
          <w:spacing w:val="-8"/>
        </w:rPr>
        <w:t xml:space="preserve"> </w:t>
      </w:r>
      <w:r w:rsidR="0020618B">
        <w:rPr/>
        <w:t>the meeting informing attendees that the meeting may be filmed.</w:t>
      </w:r>
    </w:p>
    <w:p w:rsidR="00C27FD3" w:rsidRDefault="0020618B" w14:paraId="21DE37F8" w14:textId="77777777">
      <w:pPr>
        <w:pStyle w:val="BodyText"/>
        <w:spacing w:before="194"/>
        <w:ind w:left="100" w:right="221"/>
      </w:pPr>
      <w:r>
        <w:t>Notice</w:t>
      </w:r>
      <w:r>
        <w:rPr>
          <w:spacing w:val="-9"/>
        </w:rPr>
        <w:t xml:space="preserve"> </w:t>
      </w:r>
      <w:r>
        <w:t>of</w:t>
      </w:r>
      <w:r>
        <w:rPr>
          <w:spacing w:val="-9"/>
        </w:rPr>
        <w:t xml:space="preserve"> </w:t>
      </w:r>
      <w:r>
        <w:t>the</w:t>
      </w:r>
      <w:r>
        <w:rPr>
          <w:spacing w:val="-9"/>
        </w:rPr>
        <w:t xml:space="preserve"> </w:t>
      </w:r>
      <w:r>
        <w:t>filming/recording/broadcasting</w:t>
      </w:r>
      <w:r>
        <w:rPr>
          <w:spacing w:val="-4"/>
        </w:rPr>
        <w:t xml:space="preserve"> </w:t>
      </w:r>
      <w:r>
        <w:t>of</w:t>
      </w:r>
      <w:r>
        <w:rPr>
          <w:spacing w:val="-11"/>
        </w:rPr>
        <w:t xml:space="preserve"> </w:t>
      </w:r>
      <w:r>
        <w:t>meetings</w:t>
      </w:r>
      <w:r>
        <w:rPr>
          <w:spacing w:val="-7"/>
        </w:rPr>
        <w:t xml:space="preserve"> </w:t>
      </w:r>
      <w:r>
        <w:t>will</w:t>
      </w:r>
      <w:r>
        <w:rPr>
          <w:spacing w:val="-7"/>
        </w:rPr>
        <w:t xml:space="preserve"> </w:t>
      </w:r>
      <w:r>
        <w:t>be</w:t>
      </w:r>
      <w:r>
        <w:rPr>
          <w:spacing w:val="-7"/>
        </w:rPr>
        <w:t xml:space="preserve"> </w:t>
      </w:r>
      <w:r>
        <w:t>displayed</w:t>
      </w:r>
      <w:r>
        <w:rPr>
          <w:spacing w:val="-3"/>
        </w:rPr>
        <w:t xml:space="preserve"> </w:t>
      </w:r>
      <w:r>
        <w:t>in</w:t>
      </w:r>
      <w:r>
        <w:rPr>
          <w:spacing w:val="-6"/>
        </w:rPr>
        <w:t xml:space="preserve"> </w:t>
      </w:r>
      <w:r>
        <w:t>and</w:t>
      </w:r>
      <w:r>
        <w:rPr>
          <w:spacing w:val="-6"/>
        </w:rPr>
        <w:t xml:space="preserve"> </w:t>
      </w:r>
      <w:r>
        <w:t>outside the place of meeting and meeting agendas will include the following:</w:t>
      </w:r>
    </w:p>
    <w:p w:rsidR="00C27FD3" w:rsidRDefault="0020618B" w14:paraId="21DE37F9" w14:textId="77777777">
      <w:pPr>
        <w:pStyle w:val="BodyText"/>
        <w:spacing w:before="2"/>
        <w:ind w:left="100" w:right="221"/>
      </w:pPr>
      <w:r>
        <w:t>“The Council, members of the public and the press may record/film/photograph or broadcast this meeting when the public and the press are not lawfully excluded.</w:t>
      </w:r>
      <w:r>
        <w:rPr>
          <w:spacing w:val="40"/>
        </w:rPr>
        <w:t xml:space="preserve"> </w:t>
      </w:r>
      <w:r>
        <w:t>Any member</w:t>
      </w:r>
      <w:r>
        <w:rPr>
          <w:spacing w:val="-5"/>
        </w:rPr>
        <w:t xml:space="preserve"> </w:t>
      </w:r>
      <w:r>
        <w:t>of</w:t>
      </w:r>
      <w:r>
        <w:rPr>
          <w:spacing w:val="-5"/>
        </w:rPr>
        <w:t xml:space="preserve"> </w:t>
      </w:r>
      <w:r>
        <w:t>the</w:t>
      </w:r>
      <w:r>
        <w:rPr>
          <w:spacing w:val="-6"/>
        </w:rPr>
        <w:t xml:space="preserve"> </w:t>
      </w:r>
      <w:r>
        <w:t>public</w:t>
      </w:r>
      <w:r>
        <w:rPr>
          <w:spacing w:val="-3"/>
        </w:rPr>
        <w:t xml:space="preserve"> </w:t>
      </w:r>
      <w:r>
        <w:t>who</w:t>
      </w:r>
      <w:r>
        <w:rPr>
          <w:spacing w:val="-1"/>
        </w:rPr>
        <w:t xml:space="preserve"> </w:t>
      </w:r>
      <w:r>
        <w:t>attends</w:t>
      </w:r>
      <w:r>
        <w:rPr>
          <w:spacing w:val="-6"/>
        </w:rPr>
        <w:t xml:space="preserve"> </w:t>
      </w:r>
      <w:r>
        <w:t>a</w:t>
      </w:r>
      <w:r>
        <w:rPr>
          <w:spacing w:val="-6"/>
        </w:rPr>
        <w:t xml:space="preserve"> </w:t>
      </w:r>
      <w:r>
        <w:t>meeting</w:t>
      </w:r>
      <w:r>
        <w:rPr>
          <w:spacing w:val="-3"/>
        </w:rPr>
        <w:t xml:space="preserve"> </w:t>
      </w:r>
      <w:r>
        <w:t>and</w:t>
      </w:r>
      <w:r>
        <w:rPr>
          <w:spacing w:val="-5"/>
        </w:rPr>
        <w:t xml:space="preserve"> </w:t>
      </w:r>
      <w:r>
        <w:t>objects</w:t>
      </w:r>
      <w:r>
        <w:rPr>
          <w:spacing w:val="-8"/>
        </w:rPr>
        <w:t xml:space="preserve"> </w:t>
      </w:r>
      <w:r>
        <w:t>to</w:t>
      </w:r>
      <w:r>
        <w:rPr>
          <w:spacing w:val="-6"/>
        </w:rPr>
        <w:t xml:space="preserve"> </w:t>
      </w:r>
      <w:r>
        <w:t>being</w:t>
      </w:r>
      <w:r>
        <w:rPr>
          <w:spacing w:val="-8"/>
        </w:rPr>
        <w:t xml:space="preserve"> </w:t>
      </w:r>
      <w:r>
        <w:t>filmed</w:t>
      </w:r>
      <w:r>
        <w:rPr>
          <w:spacing w:val="-2"/>
        </w:rPr>
        <w:t xml:space="preserve"> </w:t>
      </w:r>
      <w:r>
        <w:t>should</w:t>
      </w:r>
      <w:r>
        <w:rPr>
          <w:spacing w:val="-2"/>
        </w:rPr>
        <w:t xml:space="preserve"> </w:t>
      </w:r>
      <w:r>
        <w:t>advise</w:t>
      </w:r>
      <w:r>
        <w:rPr>
          <w:spacing w:val="-5"/>
        </w:rPr>
        <w:t xml:space="preserve"> </w:t>
      </w:r>
      <w:r>
        <w:t>the Corporate</w:t>
      </w:r>
      <w:r>
        <w:rPr>
          <w:spacing w:val="-2"/>
        </w:rPr>
        <w:t xml:space="preserve"> </w:t>
      </w:r>
      <w:r>
        <w:t>Director</w:t>
      </w:r>
      <w:r>
        <w:rPr>
          <w:spacing w:val="-2"/>
        </w:rPr>
        <w:t xml:space="preserve"> </w:t>
      </w:r>
      <w:r>
        <w:t>of</w:t>
      </w:r>
      <w:r>
        <w:rPr>
          <w:spacing w:val="-2"/>
        </w:rPr>
        <w:t xml:space="preserve"> </w:t>
      </w:r>
      <w:r>
        <w:t>Governance</w:t>
      </w:r>
      <w:r>
        <w:rPr>
          <w:spacing w:val="-3"/>
        </w:rPr>
        <w:t xml:space="preserve"> </w:t>
      </w:r>
      <w:r>
        <w:t>(in advance) who</w:t>
      </w:r>
      <w:r>
        <w:rPr>
          <w:spacing w:val="-2"/>
        </w:rPr>
        <w:t xml:space="preserve"> </w:t>
      </w:r>
      <w:r>
        <w:t>will</w:t>
      </w:r>
      <w:r>
        <w:rPr>
          <w:spacing w:val="-3"/>
        </w:rPr>
        <w:t xml:space="preserve"> </w:t>
      </w:r>
      <w:r>
        <w:t>instruct</w:t>
      </w:r>
      <w:r>
        <w:rPr>
          <w:spacing w:val="-3"/>
        </w:rPr>
        <w:t xml:space="preserve"> </w:t>
      </w:r>
      <w:r>
        <w:t>that</w:t>
      </w:r>
      <w:r>
        <w:rPr>
          <w:spacing w:val="-1"/>
        </w:rPr>
        <w:t xml:space="preserve"> </w:t>
      </w:r>
      <w:r>
        <w:t>they</w:t>
      </w:r>
      <w:r>
        <w:rPr>
          <w:spacing w:val="-7"/>
        </w:rPr>
        <w:t xml:space="preserve"> </w:t>
      </w:r>
      <w:r>
        <w:t>are not</w:t>
      </w:r>
      <w:r>
        <w:rPr>
          <w:spacing w:val="-1"/>
        </w:rPr>
        <w:t xml:space="preserve"> </w:t>
      </w:r>
      <w:r>
        <w:t>included in the filming.”</w:t>
      </w:r>
    </w:p>
    <w:p w:rsidR="00C27FD3" w:rsidRDefault="00C27FD3" w14:paraId="21DE37FA" w14:textId="77777777">
      <w:pPr>
        <w:sectPr w:rsidR="00C27FD3">
          <w:footerReference w:type="default" r:id="rId11"/>
          <w:type w:val="continuous"/>
          <w:pgSz w:w="11920" w:h="16850" w:orient="portrait"/>
          <w:pgMar w:top="0" w:right="1340" w:bottom="220" w:left="1340" w:header="0" w:footer="25" w:gutter="0"/>
          <w:pgNumType w:start="126"/>
          <w:cols w:space="720"/>
          <w:headerReference w:type="default" r:id="Re34f7ce819f14017"/>
        </w:sectPr>
      </w:pPr>
    </w:p>
    <w:p w:rsidR="00C27FD3" w:rsidRDefault="0020618B" w14:paraId="21DE37FB" w14:textId="77777777">
      <w:pPr>
        <w:pStyle w:val="BodyText"/>
        <w:spacing w:before="40"/>
        <w:ind w:left="100" w:right="221"/>
      </w:pPr>
      <w:r>
        <w:lastRenderedPageBreak/>
        <w:t>Members</w:t>
      </w:r>
      <w:r>
        <w:rPr>
          <w:spacing w:val="-3"/>
        </w:rPr>
        <w:t xml:space="preserve"> </w:t>
      </w:r>
      <w:r>
        <w:t>of</w:t>
      </w:r>
      <w:r>
        <w:rPr>
          <w:spacing w:val="-8"/>
        </w:rPr>
        <w:t xml:space="preserve"> </w:t>
      </w:r>
      <w:r>
        <w:t>the</w:t>
      </w:r>
      <w:r>
        <w:rPr>
          <w:spacing w:val="-8"/>
        </w:rPr>
        <w:t xml:space="preserve"> </w:t>
      </w:r>
      <w:r>
        <w:t>public</w:t>
      </w:r>
      <w:r>
        <w:rPr>
          <w:spacing w:val="-3"/>
        </w:rPr>
        <w:t xml:space="preserve"> </w:t>
      </w:r>
      <w:r>
        <w:t>speaking</w:t>
      </w:r>
      <w:r>
        <w:rPr>
          <w:spacing w:val="-3"/>
        </w:rPr>
        <w:t xml:space="preserve"> </w:t>
      </w:r>
      <w:r>
        <w:t>at,</w:t>
      </w:r>
      <w:r>
        <w:rPr>
          <w:spacing w:val="-6"/>
        </w:rPr>
        <w:t xml:space="preserve"> </w:t>
      </w:r>
      <w:r>
        <w:t>or</w:t>
      </w:r>
      <w:r>
        <w:rPr>
          <w:spacing w:val="-4"/>
        </w:rPr>
        <w:t xml:space="preserve"> </w:t>
      </w:r>
      <w:r>
        <w:t>attending,</w:t>
      </w:r>
      <w:r>
        <w:rPr>
          <w:spacing w:val="-10"/>
        </w:rPr>
        <w:t xml:space="preserve"> </w:t>
      </w:r>
      <w:r>
        <w:t>the</w:t>
      </w:r>
      <w:r>
        <w:rPr>
          <w:spacing w:val="-8"/>
        </w:rPr>
        <w:t xml:space="preserve"> </w:t>
      </w:r>
      <w:r>
        <w:t>meeting</w:t>
      </w:r>
      <w:r>
        <w:rPr>
          <w:spacing w:val="-8"/>
        </w:rPr>
        <w:t xml:space="preserve"> </w:t>
      </w:r>
      <w:r>
        <w:t>(including</w:t>
      </w:r>
      <w:r>
        <w:rPr>
          <w:spacing w:val="-5"/>
        </w:rPr>
        <w:t xml:space="preserve"> </w:t>
      </w:r>
      <w:r>
        <w:t>asking</w:t>
      </w:r>
      <w:r>
        <w:rPr>
          <w:spacing w:val="-4"/>
        </w:rPr>
        <w:t xml:space="preserve"> </w:t>
      </w:r>
      <w:r>
        <w:t>questions</w:t>
      </w:r>
      <w:r>
        <w:rPr>
          <w:spacing w:val="-6"/>
        </w:rPr>
        <w:t xml:space="preserve"> </w:t>
      </w:r>
      <w:r>
        <w:t xml:space="preserve">or presenting petitions) must not be filmed if they have indicated that they do not wish to be </w:t>
      </w:r>
      <w:r>
        <w:rPr>
          <w:spacing w:val="-2"/>
        </w:rPr>
        <w:t>included.</w:t>
      </w:r>
    </w:p>
    <w:p w:rsidR="00C27FD3" w:rsidRDefault="0020618B" w14:paraId="21DE37FC" w14:textId="77777777">
      <w:pPr>
        <w:pStyle w:val="BodyText"/>
        <w:spacing w:before="292"/>
        <w:ind w:left="100" w:right="162"/>
      </w:pPr>
      <w:r>
        <w:t>Recording and reporting the council’s meetings is subject to the law and it is the responsibility of those doing the recording and reporting to ensure compliance. This will include</w:t>
      </w:r>
      <w:r>
        <w:rPr>
          <w:spacing w:val="-8"/>
        </w:rPr>
        <w:t xml:space="preserve"> </w:t>
      </w:r>
      <w:r>
        <w:t>the</w:t>
      </w:r>
      <w:r>
        <w:rPr>
          <w:spacing w:val="-2"/>
        </w:rPr>
        <w:t xml:space="preserve"> </w:t>
      </w:r>
      <w:r>
        <w:t>Human</w:t>
      </w:r>
      <w:r>
        <w:rPr>
          <w:spacing w:val="-5"/>
        </w:rPr>
        <w:t xml:space="preserve"> </w:t>
      </w:r>
      <w:r>
        <w:t>Rights</w:t>
      </w:r>
      <w:r>
        <w:rPr>
          <w:spacing w:val="-5"/>
        </w:rPr>
        <w:t xml:space="preserve"> </w:t>
      </w:r>
      <w:r>
        <w:t>Act,</w:t>
      </w:r>
      <w:r>
        <w:rPr>
          <w:spacing w:val="-7"/>
        </w:rPr>
        <w:t xml:space="preserve"> </w:t>
      </w:r>
      <w:r>
        <w:t>the</w:t>
      </w:r>
      <w:r>
        <w:rPr>
          <w:spacing w:val="-7"/>
        </w:rPr>
        <w:t xml:space="preserve"> </w:t>
      </w:r>
      <w:r>
        <w:t>Data</w:t>
      </w:r>
      <w:r>
        <w:rPr>
          <w:spacing w:val="-7"/>
        </w:rPr>
        <w:t xml:space="preserve"> </w:t>
      </w:r>
      <w:r>
        <w:t>Protection Act</w:t>
      </w:r>
      <w:r>
        <w:rPr>
          <w:spacing w:val="-4"/>
        </w:rPr>
        <w:t xml:space="preserve"> </w:t>
      </w:r>
      <w:r>
        <w:t>and</w:t>
      </w:r>
      <w:r>
        <w:rPr>
          <w:spacing w:val="-6"/>
        </w:rPr>
        <w:t xml:space="preserve"> </w:t>
      </w:r>
      <w:r>
        <w:t>the</w:t>
      </w:r>
      <w:r>
        <w:rPr>
          <w:spacing w:val="-7"/>
        </w:rPr>
        <w:t xml:space="preserve"> </w:t>
      </w:r>
      <w:r>
        <w:t>laws</w:t>
      </w:r>
      <w:r>
        <w:rPr>
          <w:spacing w:val="-7"/>
        </w:rPr>
        <w:t xml:space="preserve"> </w:t>
      </w:r>
      <w:r>
        <w:t>of</w:t>
      </w:r>
      <w:r>
        <w:rPr>
          <w:spacing w:val="-3"/>
        </w:rPr>
        <w:t xml:space="preserve"> </w:t>
      </w:r>
      <w:r>
        <w:t>libel</w:t>
      </w:r>
      <w:r>
        <w:rPr>
          <w:spacing w:val="-2"/>
        </w:rPr>
        <w:t xml:space="preserve"> </w:t>
      </w:r>
      <w:r>
        <w:t>and</w:t>
      </w:r>
      <w:r>
        <w:rPr>
          <w:spacing w:val="-6"/>
        </w:rPr>
        <w:t xml:space="preserve"> </w:t>
      </w:r>
      <w:r>
        <w:t>defamation.</w:t>
      </w:r>
    </w:p>
    <w:p w:rsidR="00C27FD3" w:rsidRDefault="00C27FD3" w14:paraId="21DE37FD" w14:textId="77777777">
      <w:pPr>
        <w:pStyle w:val="BodyText"/>
        <w:spacing w:before="1"/>
      </w:pPr>
    </w:p>
    <w:p w:rsidR="00C27FD3" w:rsidRDefault="0020618B" w14:paraId="21DE37FE" w14:textId="77777777">
      <w:pPr>
        <w:pStyle w:val="BodyText"/>
        <w:spacing w:before="1"/>
        <w:ind w:left="100" w:right="142"/>
        <w:jc w:val="both"/>
      </w:pPr>
      <w:r>
        <w:t>Any</w:t>
      </w:r>
      <w:r>
        <w:rPr>
          <w:spacing w:val="-4"/>
        </w:rPr>
        <w:t xml:space="preserve"> </w:t>
      </w:r>
      <w:r>
        <w:t>person</w:t>
      </w:r>
      <w:r>
        <w:rPr>
          <w:spacing w:val="-4"/>
        </w:rPr>
        <w:t xml:space="preserve"> </w:t>
      </w:r>
      <w:r>
        <w:t>or</w:t>
      </w:r>
      <w:r>
        <w:rPr>
          <w:spacing w:val="-6"/>
        </w:rPr>
        <w:t xml:space="preserve"> </w:t>
      </w:r>
      <w:proofErr w:type="spellStart"/>
      <w:r>
        <w:t>organisation</w:t>
      </w:r>
      <w:proofErr w:type="spellEnd"/>
      <w:r>
        <w:rPr>
          <w:spacing w:val="-2"/>
        </w:rPr>
        <w:t xml:space="preserve"> </w:t>
      </w:r>
      <w:r>
        <w:t>choosing</w:t>
      </w:r>
      <w:r>
        <w:rPr>
          <w:spacing w:val="-6"/>
        </w:rPr>
        <w:t xml:space="preserve"> </w:t>
      </w:r>
      <w:r>
        <w:t>to</w:t>
      </w:r>
      <w:r>
        <w:rPr>
          <w:spacing w:val="-8"/>
        </w:rPr>
        <w:t xml:space="preserve"> </w:t>
      </w:r>
      <w:r>
        <w:t>film,</w:t>
      </w:r>
      <w:r>
        <w:rPr>
          <w:spacing w:val="-6"/>
        </w:rPr>
        <w:t xml:space="preserve"> </w:t>
      </w:r>
      <w:r>
        <w:t>record</w:t>
      </w:r>
      <w:r>
        <w:rPr>
          <w:spacing w:val="-2"/>
        </w:rPr>
        <w:t xml:space="preserve"> </w:t>
      </w:r>
      <w:r>
        <w:t>or</w:t>
      </w:r>
      <w:r>
        <w:rPr>
          <w:spacing w:val="-6"/>
        </w:rPr>
        <w:t xml:space="preserve"> </w:t>
      </w:r>
      <w:r>
        <w:t>broadcast</w:t>
      </w:r>
      <w:r>
        <w:rPr>
          <w:spacing w:val="-4"/>
        </w:rPr>
        <w:t xml:space="preserve"> </w:t>
      </w:r>
      <w:r>
        <w:t>any</w:t>
      </w:r>
      <w:r>
        <w:rPr>
          <w:spacing w:val="-9"/>
        </w:rPr>
        <w:t xml:space="preserve"> </w:t>
      </w:r>
      <w:r>
        <w:t>meeting</w:t>
      </w:r>
      <w:r>
        <w:rPr>
          <w:spacing w:val="-6"/>
        </w:rPr>
        <w:t xml:space="preserve"> </w:t>
      </w:r>
      <w:r>
        <w:t>of</w:t>
      </w:r>
      <w:r>
        <w:rPr>
          <w:spacing w:val="-5"/>
        </w:rPr>
        <w:t xml:space="preserve"> </w:t>
      </w:r>
      <w:r>
        <w:t>the</w:t>
      </w:r>
      <w:r>
        <w:rPr>
          <w:spacing w:val="-2"/>
        </w:rPr>
        <w:t xml:space="preserve"> </w:t>
      </w:r>
      <w:r>
        <w:t>Council, its Cabinet or committees is responsible for any claims or other liability resulting from them so doing and by choosing to film, record or broadcast proceedings they accept that they are required</w:t>
      </w:r>
      <w:r>
        <w:rPr>
          <w:spacing w:val="-1"/>
        </w:rPr>
        <w:t xml:space="preserve"> </w:t>
      </w:r>
      <w:r>
        <w:t>to</w:t>
      </w:r>
      <w:r>
        <w:rPr>
          <w:spacing w:val="-3"/>
        </w:rPr>
        <w:t xml:space="preserve"> </w:t>
      </w:r>
      <w:r>
        <w:t>indemnify</w:t>
      </w:r>
      <w:r>
        <w:rPr>
          <w:spacing w:val="-2"/>
        </w:rPr>
        <w:t xml:space="preserve"> </w:t>
      </w:r>
      <w:r>
        <w:t>the Council,</w:t>
      </w:r>
      <w:r>
        <w:rPr>
          <w:spacing w:val="-2"/>
        </w:rPr>
        <w:t xml:space="preserve"> </w:t>
      </w:r>
      <w:r>
        <w:t>its</w:t>
      </w:r>
      <w:r>
        <w:rPr>
          <w:spacing w:val="-3"/>
        </w:rPr>
        <w:t xml:space="preserve"> </w:t>
      </w:r>
      <w:r>
        <w:t>members and</w:t>
      </w:r>
      <w:r>
        <w:rPr>
          <w:spacing w:val="-2"/>
        </w:rPr>
        <w:t xml:space="preserve"> </w:t>
      </w:r>
      <w:r>
        <w:t>officers in</w:t>
      </w:r>
      <w:r>
        <w:rPr>
          <w:spacing w:val="-1"/>
        </w:rPr>
        <w:t xml:space="preserve"> </w:t>
      </w:r>
      <w:r>
        <w:t>relation</w:t>
      </w:r>
      <w:r>
        <w:rPr>
          <w:spacing w:val="-2"/>
        </w:rPr>
        <w:t xml:space="preserve"> </w:t>
      </w:r>
      <w:r>
        <w:t>to</w:t>
      </w:r>
      <w:r>
        <w:rPr>
          <w:spacing w:val="-1"/>
        </w:rPr>
        <w:t xml:space="preserve"> </w:t>
      </w:r>
      <w:r>
        <w:t>any</w:t>
      </w:r>
      <w:r>
        <w:rPr>
          <w:spacing w:val="-1"/>
        </w:rPr>
        <w:t xml:space="preserve"> </w:t>
      </w:r>
      <w:r>
        <w:t>such</w:t>
      </w:r>
      <w:r>
        <w:rPr>
          <w:spacing w:val="-1"/>
        </w:rPr>
        <w:t xml:space="preserve"> </w:t>
      </w:r>
      <w:r>
        <w:t>claims</w:t>
      </w:r>
      <w:r>
        <w:rPr>
          <w:spacing w:val="-1"/>
        </w:rPr>
        <w:t xml:space="preserve"> </w:t>
      </w:r>
      <w:r>
        <w:t xml:space="preserve">or </w:t>
      </w:r>
      <w:r>
        <w:rPr>
          <w:spacing w:val="-2"/>
        </w:rPr>
        <w:t>liabilities.</w:t>
      </w:r>
    </w:p>
    <w:p w:rsidR="00C27FD3" w:rsidRDefault="0020618B" w14:paraId="21DE37FF" w14:textId="0EA850B0">
      <w:pPr>
        <w:pStyle w:val="BodyText"/>
        <w:spacing w:before="292"/>
        <w:ind w:left="100" w:right="525"/>
        <w:jc w:val="both"/>
      </w:pPr>
      <w:r w:rsidR="0020618B">
        <w:rPr/>
        <w:t>The Council</w:t>
      </w:r>
      <w:r w:rsidR="0020618B">
        <w:rPr>
          <w:spacing w:val="-3"/>
        </w:rPr>
        <w:t xml:space="preserve"> </w:t>
      </w:r>
      <w:r w:rsidR="0020618B">
        <w:rPr/>
        <w:t>will</w:t>
      </w:r>
      <w:r w:rsidR="0020618B">
        <w:rPr>
          <w:spacing w:val="-4"/>
        </w:rPr>
        <w:t xml:space="preserve"> </w:t>
      </w:r>
      <w:r w:rsidR="0020618B">
        <w:rPr/>
        <w:t>display</w:t>
      </w:r>
      <w:r w:rsidR="0020618B">
        <w:rPr>
          <w:spacing w:val="-5"/>
        </w:rPr>
        <w:t xml:space="preserve"> </w:t>
      </w:r>
      <w:r w:rsidR="0020618B">
        <w:rPr/>
        <w:t>the requirements as</w:t>
      </w:r>
      <w:r w:rsidR="0020618B">
        <w:rPr>
          <w:spacing w:val="-4"/>
        </w:rPr>
        <w:t xml:space="preserve"> </w:t>
      </w:r>
      <w:r w:rsidR="0020618B">
        <w:rPr/>
        <w:t xml:space="preserve">to filming, </w:t>
      </w:r>
      <w:r w:rsidR="0020618B">
        <w:rPr/>
        <w:t>recording</w:t>
      </w:r>
      <w:r w:rsidR="0020618B">
        <w:rPr>
          <w:spacing w:val="-1"/>
        </w:rPr>
        <w:t xml:space="preserve"> </w:t>
      </w:r>
      <w:r w:rsidR="0020618B">
        <w:rPr/>
        <w:t>and</w:t>
      </w:r>
      <w:r w:rsidR="0020618B">
        <w:rPr>
          <w:spacing w:val="-3"/>
        </w:rPr>
        <w:t xml:space="preserve"> </w:t>
      </w:r>
      <w:r w:rsidR="0020618B">
        <w:rPr/>
        <w:t>broadcasting</w:t>
      </w:r>
      <w:r w:rsidR="0020618B">
        <w:rPr>
          <w:spacing w:val="-2"/>
        </w:rPr>
        <w:t xml:space="preserve"> </w:t>
      </w:r>
      <w:r w:rsidR="0020618B">
        <w:rPr/>
        <w:t>at</w:t>
      </w:r>
      <w:r w:rsidR="0020618B">
        <w:rPr>
          <w:spacing w:val="-1"/>
        </w:rPr>
        <w:t xml:space="preserve"> </w:t>
      </w:r>
      <w:r w:rsidR="0020618B">
        <w:rPr/>
        <w:t>its meeting</w:t>
      </w:r>
      <w:r w:rsidR="0020618B">
        <w:rPr>
          <w:spacing w:val="-2"/>
        </w:rPr>
        <w:t xml:space="preserve"> </w:t>
      </w:r>
      <w:r w:rsidR="447FD224">
        <w:rPr/>
        <w:t>venues,</w:t>
      </w:r>
      <w:r w:rsidR="0020618B">
        <w:rPr>
          <w:spacing w:val="-4"/>
        </w:rPr>
        <w:t xml:space="preserve"> </w:t>
      </w:r>
      <w:r w:rsidR="0020618B">
        <w:rPr/>
        <w:t>and</w:t>
      </w:r>
      <w:r w:rsidR="0020618B">
        <w:rPr>
          <w:spacing w:val="-4"/>
        </w:rPr>
        <w:t xml:space="preserve"> </w:t>
      </w:r>
      <w:r w:rsidR="0020618B">
        <w:rPr/>
        <w:t>those undertaking</w:t>
      </w:r>
      <w:r w:rsidR="0020618B">
        <w:rPr>
          <w:spacing w:val="-5"/>
        </w:rPr>
        <w:t xml:space="preserve"> </w:t>
      </w:r>
      <w:r w:rsidR="0020618B">
        <w:rPr/>
        <w:t>these activities</w:t>
      </w:r>
      <w:r w:rsidR="0020618B">
        <w:rPr>
          <w:spacing w:val="-1"/>
        </w:rPr>
        <w:t xml:space="preserve"> </w:t>
      </w:r>
      <w:r w:rsidR="0020618B">
        <w:rPr/>
        <w:t>will</w:t>
      </w:r>
      <w:r w:rsidR="0020618B">
        <w:rPr>
          <w:spacing w:val="-4"/>
        </w:rPr>
        <w:t xml:space="preserve"> </w:t>
      </w:r>
      <w:r w:rsidR="0020618B">
        <w:rPr/>
        <w:t>be</w:t>
      </w:r>
      <w:r w:rsidR="0020618B">
        <w:rPr>
          <w:spacing w:val="-4"/>
        </w:rPr>
        <w:t xml:space="preserve"> </w:t>
      </w:r>
      <w:r w:rsidR="0020618B">
        <w:rPr/>
        <w:t>deemed</w:t>
      </w:r>
      <w:r w:rsidR="0020618B">
        <w:rPr>
          <w:spacing w:val="-3"/>
        </w:rPr>
        <w:t xml:space="preserve"> </w:t>
      </w:r>
      <w:r w:rsidR="0020618B">
        <w:rPr/>
        <w:t>to</w:t>
      </w:r>
      <w:r w:rsidR="0020618B">
        <w:rPr>
          <w:spacing w:val="-4"/>
        </w:rPr>
        <w:t xml:space="preserve"> </w:t>
      </w:r>
      <w:r w:rsidR="0020618B">
        <w:rPr/>
        <w:t>have accepted them whether they have read them or not.</w:t>
      </w:r>
    </w:p>
    <w:p w:rsidR="00C27FD3" w:rsidRDefault="0020618B" w14:paraId="21DE3800" w14:textId="77777777">
      <w:pPr>
        <w:pStyle w:val="BodyText"/>
        <w:spacing w:before="292"/>
        <w:ind w:left="100" w:right="158"/>
        <w:jc w:val="both"/>
      </w:pPr>
      <w:r w:rsidR="0020618B">
        <w:rPr/>
        <w:t>The</w:t>
      </w:r>
      <w:r w:rsidR="0020618B">
        <w:rPr>
          <w:spacing w:val="-3"/>
        </w:rPr>
        <w:t xml:space="preserve"> </w:t>
      </w:r>
      <w:r w:rsidR="0020618B">
        <w:rPr/>
        <w:t>Council</w:t>
      </w:r>
      <w:r w:rsidR="0020618B">
        <w:rPr>
          <w:spacing w:val="-8"/>
        </w:rPr>
        <w:t xml:space="preserve"> </w:t>
      </w:r>
      <w:r w:rsidR="0020618B">
        <w:rPr/>
        <w:t>will</w:t>
      </w:r>
      <w:r w:rsidR="0020618B">
        <w:rPr>
          <w:spacing w:val="-8"/>
        </w:rPr>
        <w:t xml:space="preserve"> </w:t>
      </w:r>
      <w:r w:rsidR="0020618B">
        <w:rPr/>
        <w:t>publish</w:t>
      </w:r>
      <w:r w:rsidR="0020618B">
        <w:rPr>
          <w:spacing w:val="-6"/>
        </w:rPr>
        <w:t xml:space="preserve"> </w:t>
      </w:r>
      <w:r w:rsidR="2B52C86D">
        <w:rPr/>
        <w:t>guidance</w:t>
      </w:r>
      <w:r w:rsidR="0020618B">
        <w:rPr>
          <w:spacing w:val="-5"/>
        </w:rPr>
        <w:t xml:space="preserve"> </w:t>
      </w:r>
      <w:r w:rsidR="0020618B">
        <w:rPr/>
        <w:t>on</w:t>
      </w:r>
      <w:r w:rsidR="0020618B">
        <w:rPr>
          <w:spacing w:val="-5"/>
        </w:rPr>
        <w:t xml:space="preserve"> </w:t>
      </w:r>
      <w:r w:rsidR="0020618B">
        <w:rPr/>
        <w:t>the</w:t>
      </w:r>
      <w:r w:rsidR="0020618B">
        <w:rPr>
          <w:spacing w:val="-8"/>
        </w:rPr>
        <w:t xml:space="preserve"> </w:t>
      </w:r>
      <w:r w:rsidR="0020618B">
        <w:rPr/>
        <w:t>filming,</w:t>
      </w:r>
      <w:r w:rsidR="0020618B">
        <w:rPr>
          <w:spacing w:val="-3"/>
        </w:rPr>
        <w:t xml:space="preserve"> </w:t>
      </w:r>
      <w:r w:rsidR="63F9112E">
        <w:rPr/>
        <w:t>recording,</w:t>
      </w:r>
      <w:r w:rsidR="0020618B">
        <w:rPr>
          <w:spacing w:val="-6"/>
        </w:rPr>
        <w:t xml:space="preserve"> </w:t>
      </w:r>
      <w:r w:rsidR="0020618B">
        <w:rPr/>
        <w:t>and</w:t>
      </w:r>
      <w:r w:rsidR="0020618B">
        <w:rPr>
          <w:spacing w:val="-5"/>
        </w:rPr>
        <w:t xml:space="preserve"> </w:t>
      </w:r>
      <w:r w:rsidR="0020618B">
        <w:rPr/>
        <w:t>broadcasting</w:t>
      </w:r>
      <w:r w:rsidR="0020618B">
        <w:rPr>
          <w:spacing w:val="-7"/>
        </w:rPr>
        <w:t xml:space="preserve"> </w:t>
      </w:r>
      <w:r w:rsidR="0020618B">
        <w:rPr/>
        <w:t>of</w:t>
      </w:r>
      <w:r w:rsidR="0020618B">
        <w:rPr>
          <w:spacing w:val="-5"/>
        </w:rPr>
        <w:t xml:space="preserve"> </w:t>
      </w:r>
      <w:r w:rsidR="0020618B">
        <w:rPr/>
        <w:t>meetings on its website.</w:t>
      </w:r>
    </w:p>
    <w:p w:rsidR="00C27FD3" w:rsidRDefault="00C27FD3" w14:paraId="21DE3801" w14:textId="77777777">
      <w:pPr>
        <w:pStyle w:val="BodyText"/>
        <w:spacing w:before="60"/>
      </w:pPr>
    </w:p>
    <w:p w:rsidR="00C27FD3" w:rsidRDefault="0020618B" w14:paraId="21DE3802" w14:textId="61273658">
      <w:pPr>
        <w:pStyle w:val="BodyText"/>
        <w:ind w:left="100" w:right="5"/>
      </w:pPr>
      <w:r w:rsidR="0020618B">
        <w:rPr/>
        <w:t>Filming or recording must be non-</w:t>
      </w:r>
      <w:r w:rsidR="5CCE68C7">
        <w:rPr/>
        <w:t>intrusive,</w:t>
      </w:r>
      <w:r w:rsidR="0020618B">
        <w:rPr/>
        <w:t xml:space="preserve"> and the Council’s Rules of Procedure Rule 22 provides for the removal of a member of the public from a meeting should that person, having been warned, continue to interrupt proceedings. The </w:t>
      </w:r>
      <w:r w:rsidR="0020618B">
        <w:rPr/>
        <w:t>Chairman</w:t>
      </w:r>
      <w:r w:rsidR="0020618B">
        <w:rPr/>
        <w:t xml:space="preserve"> of a meeting or an individual</w:t>
      </w:r>
      <w:r w:rsidR="0020618B">
        <w:rPr>
          <w:spacing w:val="-3"/>
        </w:rPr>
        <w:t xml:space="preserve"> </w:t>
      </w:r>
      <w:r w:rsidR="0020618B">
        <w:rPr/>
        <w:t>Cabinet</w:t>
      </w:r>
      <w:r w:rsidR="0020618B">
        <w:rPr>
          <w:spacing w:val="-6"/>
        </w:rPr>
        <w:t xml:space="preserve"> </w:t>
      </w:r>
      <w:r w:rsidR="0020618B">
        <w:rPr/>
        <w:t>Member</w:t>
      </w:r>
      <w:r w:rsidR="0020618B">
        <w:rPr>
          <w:spacing w:val="-3"/>
        </w:rPr>
        <w:t xml:space="preserve"> </w:t>
      </w:r>
      <w:r w:rsidR="0020618B">
        <w:rPr/>
        <w:t>may</w:t>
      </w:r>
      <w:r w:rsidR="0020618B">
        <w:rPr>
          <w:spacing w:val="-6"/>
        </w:rPr>
        <w:t xml:space="preserve"> </w:t>
      </w:r>
      <w:r w:rsidR="0020618B">
        <w:rPr/>
        <w:t>also</w:t>
      </w:r>
      <w:r w:rsidR="0020618B">
        <w:rPr>
          <w:spacing w:val="-8"/>
        </w:rPr>
        <w:t xml:space="preserve"> </w:t>
      </w:r>
      <w:r w:rsidR="0020618B">
        <w:rPr/>
        <w:t>call</w:t>
      </w:r>
      <w:r w:rsidR="0020618B">
        <w:rPr>
          <w:spacing w:val="-5"/>
        </w:rPr>
        <w:t xml:space="preserve"> </w:t>
      </w:r>
      <w:r w:rsidR="0020618B">
        <w:rPr/>
        <w:t>any</w:t>
      </w:r>
      <w:r w:rsidR="0020618B">
        <w:rPr>
          <w:spacing w:val="-5"/>
        </w:rPr>
        <w:t xml:space="preserve"> </w:t>
      </w:r>
      <w:r w:rsidR="0020618B">
        <w:rPr/>
        <w:t>part</w:t>
      </w:r>
      <w:r w:rsidR="0020618B">
        <w:rPr>
          <w:spacing w:val="-7"/>
        </w:rPr>
        <w:t xml:space="preserve"> </w:t>
      </w:r>
      <w:r w:rsidR="0020618B">
        <w:rPr/>
        <w:t>of</w:t>
      </w:r>
      <w:r w:rsidR="0020618B">
        <w:rPr>
          <w:spacing w:val="-6"/>
        </w:rPr>
        <w:t xml:space="preserve"> </w:t>
      </w:r>
      <w:r w:rsidR="0020618B">
        <w:rPr/>
        <w:t>the</w:t>
      </w:r>
      <w:r w:rsidR="0020618B">
        <w:rPr>
          <w:spacing w:val="-7"/>
        </w:rPr>
        <w:t xml:space="preserve"> </w:t>
      </w:r>
      <w:r w:rsidR="0020618B">
        <w:rPr/>
        <w:t>meeting</w:t>
      </w:r>
      <w:r w:rsidR="0020618B">
        <w:rPr>
          <w:spacing w:val="-7"/>
        </w:rPr>
        <w:t xml:space="preserve"> </w:t>
      </w:r>
      <w:r w:rsidR="0020618B">
        <w:rPr/>
        <w:t>room</w:t>
      </w:r>
      <w:r w:rsidR="0020618B">
        <w:rPr>
          <w:spacing w:val="-6"/>
        </w:rPr>
        <w:t xml:space="preserve"> </w:t>
      </w:r>
      <w:r w:rsidR="0020618B">
        <w:rPr/>
        <w:t>to</w:t>
      </w:r>
      <w:r w:rsidR="0020618B">
        <w:rPr>
          <w:spacing w:val="-7"/>
        </w:rPr>
        <w:t xml:space="preserve"> </w:t>
      </w:r>
      <w:r w:rsidR="0020618B">
        <w:rPr/>
        <w:t>be</w:t>
      </w:r>
      <w:r w:rsidR="0020618B">
        <w:rPr>
          <w:spacing w:val="-5"/>
        </w:rPr>
        <w:t xml:space="preserve"> </w:t>
      </w:r>
      <w:r w:rsidR="0020618B">
        <w:rPr/>
        <w:t>cleared</w:t>
      </w:r>
      <w:r w:rsidR="0020618B">
        <w:rPr>
          <w:spacing w:val="-3"/>
        </w:rPr>
        <w:t xml:space="preserve"> </w:t>
      </w:r>
      <w:r w:rsidR="0020618B">
        <w:rPr/>
        <w:t>in</w:t>
      </w:r>
      <w:r w:rsidR="0020618B">
        <w:rPr>
          <w:spacing w:val="-6"/>
        </w:rPr>
        <w:t xml:space="preserve"> </w:t>
      </w:r>
      <w:r w:rsidR="0020618B">
        <w:rPr/>
        <w:t>the event of</w:t>
      </w:r>
      <w:r w:rsidR="0020618B">
        <w:rPr/>
        <w:t xml:space="preserve"> a general disturbance.</w:t>
      </w:r>
    </w:p>
    <w:p w:rsidR="00C27FD3" w:rsidRDefault="0020618B" w14:paraId="21DE3803" w14:textId="77777777">
      <w:pPr>
        <w:pStyle w:val="BodyText"/>
        <w:spacing w:before="199"/>
        <w:ind w:left="100" w:right="162"/>
      </w:pPr>
      <w:r>
        <w:t>It</w:t>
      </w:r>
      <w:r>
        <w:rPr>
          <w:spacing w:val="-3"/>
        </w:rPr>
        <w:t xml:space="preserve"> </w:t>
      </w:r>
      <w:r>
        <w:t>should</w:t>
      </w:r>
      <w:r>
        <w:rPr>
          <w:spacing w:val="-7"/>
        </w:rPr>
        <w:t xml:space="preserve"> </w:t>
      </w:r>
      <w:r>
        <w:t>be</w:t>
      </w:r>
      <w:r>
        <w:rPr>
          <w:spacing w:val="-8"/>
        </w:rPr>
        <w:t xml:space="preserve"> </w:t>
      </w:r>
      <w:r>
        <w:t>noted</w:t>
      </w:r>
      <w:r>
        <w:rPr>
          <w:spacing w:val="-6"/>
        </w:rPr>
        <w:t xml:space="preserve"> </w:t>
      </w:r>
      <w:r>
        <w:t>that</w:t>
      </w:r>
      <w:r>
        <w:rPr>
          <w:spacing w:val="-4"/>
        </w:rPr>
        <w:t xml:space="preserve"> </w:t>
      </w:r>
      <w:r>
        <w:t>the</w:t>
      </w:r>
      <w:r>
        <w:rPr>
          <w:spacing w:val="-3"/>
        </w:rPr>
        <w:t xml:space="preserve"> </w:t>
      </w:r>
      <w:r>
        <w:t>Chairman</w:t>
      </w:r>
      <w:r>
        <w:rPr>
          <w:spacing w:val="-5"/>
        </w:rPr>
        <w:t xml:space="preserve"> </w:t>
      </w:r>
      <w:r>
        <w:t>of</w:t>
      </w:r>
      <w:r>
        <w:rPr>
          <w:spacing w:val="-5"/>
        </w:rPr>
        <w:t xml:space="preserve"> </w:t>
      </w:r>
      <w:r>
        <w:t>a</w:t>
      </w:r>
      <w:r>
        <w:rPr>
          <w:spacing w:val="-4"/>
        </w:rPr>
        <w:t xml:space="preserve"> </w:t>
      </w:r>
      <w:r>
        <w:t>meeting</w:t>
      </w:r>
      <w:r>
        <w:rPr>
          <w:spacing w:val="-3"/>
        </w:rPr>
        <w:t xml:space="preserve"> </w:t>
      </w:r>
      <w:r>
        <w:t>will</w:t>
      </w:r>
      <w:r>
        <w:rPr>
          <w:spacing w:val="-8"/>
        </w:rPr>
        <w:t xml:space="preserve"> </w:t>
      </w:r>
      <w:r>
        <w:t>have</w:t>
      </w:r>
      <w:r>
        <w:rPr>
          <w:spacing w:val="-6"/>
        </w:rPr>
        <w:t xml:space="preserve"> </w:t>
      </w:r>
      <w:r>
        <w:t>absolute</w:t>
      </w:r>
      <w:r>
        <w:rPr>
          <w:spacing w:val="-8"/>
        </w:rPr>
        <w:t xml:space="preserve"> </w:t>
      </w:r>
      <w:r>
        <w:t>discretion</w:t>
      </w:r>
      <w:r>
        <w:rPr>
          <w:spacing w:val="-2"/>
        </w:rPr>
        <w:t xml:space="preserve"> </w:t>
      </w:r>
      <w:r>
        <w:t>to</w:t>
      </w:r>
      <w:r>
        <w:rPr>
          <w:spacing w:val="-8"/>
        </w:rPr>
        <w:t xml:space="preserve"> </w:t>
      </w:r>
      <w:r>
        <w:t>terminate or suspend any of the above activities if, in his/her opinion, continuing to do so would prejudice the running of the meeting.</w:t>
      </w:r>
      <w:r>
        <w:rPr>
          <w:spacing w:val="40"/>
        </w:rPr>
        <w:t xml:space="preserve"> </w:t>
      </w:r>
      <w:r>
        <w:t>The circumstances in which termination or suspension might occur could include:</w:t>
      </w:r>
    </w:p>
    <w:p w:rsidR="00C27FD3" w:rsidRDefault="0020618B" w14:paraId="21DE3804" w14:textId="77777777">
      <w:pPr>
        <w:pStyle w:val="ListParagraph"/>
        <w:numPr>
          <w:ilvl w:val="0"/>
          <w:numId w:val="1"/>
        </w:numPr>
        <w:tabs>
          <w:tab w:val="left" w:pos="817"/>
        </w:tabs>
        <w:spacing w:before="292"/>
        <w:ind w:left="817" w:hanging="357"/>
        <w:rPr>
          <w:rFonts w:ascii="Symbol" w:hAnsi="Symbol"/>
          <w:sz w:val="24"/>
        </w:rPr>
      </w:pPr>
      <w:r>
        <w:rPr>
          <w:sz w:val="24"/>
        </w:rPr>
        <w:t>public</w:t>
      </w:r>
      <w:r>
        <w:rPr>
          <w:spacing w:val="-14"/>
          <w:sz w:val="24"/>
        </w:rPr>
        <w:t xml:space="preserve"> </w:t>
      </w:r>
      <w:r>
        <w:rPr>
          <w:sz w:val="24"/>
        </w:rPr>
        <w:t>disturbance,</w:t>
      </w:r>
      <w:r>
        <w:rPr>
          <w:spacing w:val="-9"/>
          <w:sz w:val="24"/>
        </w:rPr>
        <w:t xml:space="preserve"> </w:t>
      </w:r>
      <w:r>
        <w:rPr>
          <w:sz w:val="24"/>
        </w:rPr>
        <w:t>disruption</w:t>
      </w:r>
      <w:r>
        <w:rPr>
          <w:spacing w:val="-7"/>
          <w:sz w:val="24"/>
        </w:rPr>
        <w:t xml:space="preserve"> </w:t>
      </w:r>
      <w:r>
        <w:rPr>
          <w:sz w:val="24"/>
        </w:rPr>
        <w:t>or</w:t>
      </w:r>
      <w:r>
        <w:rPr>
          <w:spacing w:val="-6"/>
          <w:sz w:val="24"/>
        </w:rPr>
        <w:t xml:space="preserve"> </w:t>
      </w:r>
      <w:r>
        <w:rPr>
          <w:sz w:val="24"/>
        </w:rPr>
        <w:t>suspension</w:t>
      </w:r>
      <w:r>
        <w:rPr>
          <w:spacing w:val="-8"/>
          <w:sz w:val="24"/>
        </w:rPr>
        <w:t xml:space="preserve"> </w:t>
      </w:r>
      <w:r>
        <w:rPr>
          <w:sz w:val="24"/>
        </w:rPr>
        <w:t>of</w:t>
      </w:r>
      <w:r>
        <w:rPr>
          <w:spacing w:val="-7"/>
          <w:sz w:val="24"/>
        </w:rPr>
        <w:t xml:space="preserve"> </w:t>
      </w:r>
      <w:r>
        <w:rPr>
          <w:sz w:val="24"/>
        </w:rPr>
        <w:t>the</w:t>
      </w:r>
      <w:r>
        <w:rPr>
          <w:spacing w:val="-6"/>
          <w:sz w:val="24"/>
        </w:rPr>
        <w:t xml:space="preserve"> </w:t>
      </w:r>
      <w:r>
        <w:rPr>
          <w:spacing w:val="-2"/>
          <w:sz w:val="24"/>
        </w:rPr>
        <w:t>meeting.</w:t>
      </w:r>
    </w:p>
    <w:p w:rsidR="00C27FD3" w:rsidP="297A51B6" w:rsidRDefault="0020618B" w14:paraId="21DE3805" w14:textId="77777777">
      <w:pPr>
        <w:pStyle w:val="ListParagraph"/>
        <w:numPr>
          <w:ilvl w:val="0"/>
          <w:numId w:val="1"/>
        </w:numPr>
        <w:tabs>
          <w:tab w:val="left" w:pos="820"/>
        </w:tabs>
        <w:spacing w:before="49" w:line="271" w:lineRule="auto"/>
        <w:ind w:right="105"/>
        <w:rPr>
          <w:rFonts w:ascii="Symbol" w:hAnsi="Symbol"/>
          <w:sz w:val="24"/>
          <w:szCs w:val="24"/>
        </w:rPr>
      </w:pPr>
      <w:r w:rsidRPr="297A51B6" w:rsidR="0020618B">
        <w:rPr>
          <w:sz w:val="24"/>
          <w:szCs w:val="24"/>
        </w:rPr>
        <w:t>the</w:t>
      </w:r>
      <w:r w:rsidRPr="297A51B6" w:rsidR="0020618B">
        <w:rPr>
          <w:sz w:val="24"/>
          <w:szCs w:val="24"/>
        </w:rPr>
        <w:t xml:space="preserve"> </w:t>
      </w:r>
      <w:r w:rsidRPr="297A51B6" w:rsidR="0020618B">
        <w:rPr>
          <w:sz w:val="24"/>
          <w:szCs w:val="24"/>
        </w:rPr>
        <w:t>meeting agreeing</w:t>
      </w:r>
      <w:r w:rsidRPr="297A51B6" w:rsidR="0020618B">
        <w:rPr>
          <w:sz w:val="24"/>
          <w:szCs w:val="24"/>
        </w:rPr>
        <w:t xml:space="preserve"> to formally exclude the press and public from the meeting due to</w:t>
      </w:r>
      <w:r w:rsidRPr="297A51B6" w:rsidR="0020618B">
        <w:rPr>
          <w:spacing w:val="-13"/>
          <w:sz w:val="24"/>
          <w:szCs w:val="24"/>
        </w:rPr>
        <w:t xml:space="preserve"> </w:t>
      </w:r>
      <w:r w:rsidRPr="297A51B6" w:rsidR="0020618B">
        <w:rPr>
          <w:sz w:val="24"/>
          <w:szCs w:val="24"/>
        </w:rPr>
        <w:t>the</w:t>
      </w:r>
      <w:r w:rsidRPr="297A51B6" w:rsidR="0020618B">
        <w:rPr>
          <w:spacing w:val="-12"/>
          <w:sz w:val="24"/>
          <w:szCs w:val="24"/>
        </w:rPr>
        <w:t xml:space="preserve"> </w:t>
      </w:r>
      <w:r w:rsidRPr="297A51B6" w:rsidR="0020618B">
        <w:rPr>
          <w:sz w:val="24"/>
          <w:szCs w:val="24"/>
        </w:rPr>
        <w:t>exempt/confidential</w:t>
      </w:r>
      <w:r w:rsidRPr="297A51B6" w:rsidR="0020618B">
        <w:rPr>
          <w:spacing w:val="-9"/>
          <w:sz w:val="24"/>
          <w:szCs w:val="24"/>
        </w:rPr>
        <w:t xml:space="preserve"> </w:t>
      </w:r>
      <w:r w:rsidRPr="297A51B6" w:rsidR="0020618B">
        <w:rPr>
          <w:sz w:val="24"/>
          <w:szCs w:val="24"/>
        </w:rPr>
        <w:t>nature</w:t>
      </w:r>
      <w:r w:rsidRPr="297A51B6" w:rsidR="0020618B">
        <w:rPr>
          <w:spacing w:val="-11"/>
          <w:sz w:val="24"/>
          <w:szCs w:val="24"/>
        </w:rPr>
        <w:t xml:space="preserve"> </w:t>
      </w:r>
      <w:r w:rsidRPr="297A51B6" w:rsidR="0020618B">
        <w:rPr>
          <w:sz w:val="24"/>
          <w:szCs w:val="24"/>
        </w:rPr>
        <w:t>of</w:t>
      </w:r>
      <w:r w:rsidRPr="297A51B6" w:rsidR="0020618B">
        <w:rPr>
          <w:spacing w:val="-13"/>
          <w:sz w:val="24"/>
          <w:szCs w:val="24"/>
        </w:rPr>
        <w:t xml:space="preserve"> </w:t>
      </w:r>
      <w:r w:rsidRPr="297A51B6" w:rsidR="0020618B">
        <w:rPr>
          <w:sz w:val="24"/>
          <w:szCs w:val="24"/>
        </w:rPr>
        <w:t>the</w:t>
      </w:r>
      <w:r w:rsidRPr="297A51B6" w:rsidR="0020618B">
        <w:rPr>
          <w:spacing w:val="-12"/>
          <w:sz w:val="24"/>
          <w:szCs w:val="24"/>
        </w:rPr>
        <w:t xml:space="preserve"> </w:t>
      </w:r>
      <w:r w:rsidRPr="297A51B6" w:rsidR="0020618B">
        <w:rPr>
          <w:sz w:val="24"/>
          <w:szCs w:val="24"/>
        </w:rPr>
        <w:t>business</w:t>
      </w:r>
      <w:r w:rsidRPr="297A51B6" w:rsidR="0020618B">
        <w:rPr>
          <w:spacing w:val="-14"/>
          <w:sz w:val="24"/>
          <w:szCs w:val="24"/>
        </w:rPr>
        <w:t xml:space="preserve"> </w:t>
      </w:r>
      <w:r w:rsidRPr="297A51B6" w:rsidR="0020618B">
        <w:rPr>
          <w:sz w:val="24"/>
          <w:szCs w:val="24"/>
        </w:rPr>
        <w:t>being</w:t>
      </w:r>
      <w:r w:rsidRPr="297A51B6" w:rsidR="0020618B">
        <w:rPr>
          <w:spacing w:val="-11"/>
          <w:sz w:val="24"/>
          <w:szCs w:val="24"/>
        </w:rPr>
        <w:t xml:space="preserve"> </w:t>
      </w:r>
      <w:r w:rsidRPr="297A51B6" w:rsidR="0020618B">
        <w:rPr>
          <w:sz w:val="24"/>
          <w:szCs w:val="24"/>
        </w:rPr>
        <w:t>discussed,</w:t>
      </w:r>
      <w:r w:rsidRPr="297A51B6" w:rsidR="0020618B">
        <w:rPr>
          <w:spacing w:val="-12"/>
          <w:sz w:val="24"/>
          <w:szCs w:val="24"/>
        </w:rPr>
        <w:t xml:space="preserve"> </w:t>
      </w:r>
      <w:r w:rsidRPr="297A51B6" w:rsidR="0020618B">
        <w:rPr>
          <w:sz w:val="24"/>
          <w:szCs w:val="24"/>
        </w:rPr>
        <w:t>in</w:t>
      </w:r>
      <w:r w:rsidRPr="297A51B6" w:rsidR="0020618B">
        <w:rPr>
          <w:spacing w:val="-11"/>
          <w:sz w:val="24"/>
          <w:szCs w:val="24"/>
        </w:rPr>
        <w:t xml:space="preserve"> </w:t>
      </w:r>
      <w:r w:rsidRPr="297A51B6" w:rsidR="0020618B">
        <w:rPr>
          <w:sz w:val="24"/>
          <w:szCs w:val="24"/>
        </w:rPr>
        <w:t>accordance</w:t>
      </w:r>
      <w:r w:rsidRPr="297A51B6" w:rsidR="0020618B">
        <w:rPr>
          <w:spacing w:val="-12"/>
          <w:sz w:val="24"/>
          <w:szCs w:val="24"/>
        </w:rPr>
        <w:t xml:space="preserve"> </w:t>
      </w:r>
      <w:r w:rsidRPr="297A51B6" w:rsidR="0020618B">
        <w:rPr>
          <w:sz w:val="24"/>
          <w:szCs w:val="24"/>
        </w:rPr>
        <w:t>with</w:t>
      </w:r>
      <w:r w:rsidRPr="297A51B6" w:rsidR="0020618B">
        <w:rPr>
          <w:sz w:val="24"/>
          <w:szCs w:val="24"/>
        </w:rPr>
        <w:t xml:space="preserve"> statutory procedures.</w:t>
      </w:r>
    </w:p>
    <w:p w:rsidR="00C27FD3" w:rsidP="297A51B6" w:rsidRDefault="0020618B" w14:paraId="21DE3806" w14:textId="77777777">
      <w:pPr>
        <w:pStyle w:val="ListParagraph"/>
        <w:numPr>
          <w:ilvl w:val="0"/>
          <w:numId w:val="1"/>
        </w:numPr>
        <w:tabs>
          <w:tab w:val="left" w:pos="820"/>
        </w:tabs>
        <w:spacing w:before="14" w:line="273" w:lineRule="auto"/>
        <w:ind w:right="108"/>
        <w:rPr>
          <w:rFonts w:ascii="Symbol" w:hAnsi="Symbol"/>
          <w:sz w:val="24"/>
          <w:szCs w:val="24"/>
        </w:rPr>
      </w:pPr>
      <w:r w:rsidRPr="297A51B6" w:rsidR="0020618B">
        <w:rPr>
          <w:sz w:val="24"/>
          <w:szCs w:val="24"/>
        </w:rPr>
        <w:t>where</w:t>
      </w:r>
      <w:r w:rsidRPr="297A51B6" w:rsidR="0020618B">
        <w:rPr>
          <w:sz w:val="24"/>
          <w:szCs w:val="24"/>
        </w:rPr>
        <w:t xml:space="preserve"> it is considered that continued recording/ photography/ filming/ webcasting might infringe the rights or privacy of any individual (including staff members</w:t>
      </w:r>
      <w:r w:rsidRPr="297A51B6" w:rsidR="0020618B">
        <w:rPr>
          <w:sz w:val="24"/>
          <w:szCs w:val="24"/>
        </w:rPr>
        <w:t>), or</w:t>
      </w:r>
      <w:r w:rsidRPr="297A51B6" w:rsidR="0020618B">
        <w:rPr>
          <w:sz w:val="24"/>
          <w:szCs w:val="24"/>
        </w:rPr>
        <w:t xml:space="preserve"> intimidate them.</w:t>
      </w:r>
    </w:p>
    <w:p w:rsidR="00C27FD3" w:rsidP="297A51B6" w:rsidRDefault="0020618B" w14:paraId="21DE3807" w14:textId="77777777">
      <w:pPr>
        <w:pStyle w:val="ListParagraph"/>
        <w:numPr>
          <w:ilvl w:val="0"/>
          <w:numId w:val="1"/>
        </w:numPr>
        <w:tabs>
          <w:tab w:val="left" w:pos="817"/>
        </w:tabs>
        <w:spacing w:before="3"/>
        <w:ind/>
        <w:rPr>
          <w:rFonts w:ascii="Symbol" w:hAnsi="Symbol"/>
          <w:sz w:val="24"/>
          <w:szCs w:val="24"/>
        </w:rPr>
      </w:pPr>
      <w:r w:rsidRPr="297A51B6" w:rsidR="0020618B">
        <w:rPr>
          <w:sz w:val="24"/>
          <w:szCs w:val="24"/>
        </w:rPr>
        <w:t>for</w:t>
      </w:r>
      <w:r w:rsidRPr="297A51B6" w:rsidR="0020618B">
        <w:rPr>
          <w:spacing w:val="-8"/>
          <w:sz w:val="24"/>
          <w:szCs w:val="24"/>
        </w:rPr>
        <w:t xml:space="preserve"> </w:t>
      </w:r>
      <w:r w:rsidRPr="297A51B6" w:rsidR="0020618B">
        <w:rPr>
          <w:sz w:val="24"/>
          <w:szCs w:val="24"/>
        </w:rPr>
        <w:t>any</w:t>
      </w:r>
      <w:r w:rsidRPr="297A51B6" w:rsidR="0020618B">
        <w:rPr>
          <w:spacing w:val="-7"/>
          <w:sz w:val="24"/>
          <w:szCs w:val="24"/>
        </w:rPr>
        <w:t xml:space="preserve"> </w:t>
      </w:r>
      <w:r w:rsidRPr="297A51B6" w:rsidR="0020618B">
        <w:rPr>
          <w:sz w:val="24"/>
          <w:szCs w:val="24"/>
        </w:rPr>
        <w:t>other</w:t>
      </w:r>
      <w:r w:rsidRPr="297A51B6" w:rsidR="0020618B">
        <w:rPr>
          <w:spacing w:val="-6"/>
          <w:sz w:val="24"/>
          <w:szCs w:val="24"/>
        </w:rPr>
        <w:t xml:space="preserve"> </w:t>
      </w:r>
      <w:r w:rsidRPr="297A51B6" w:rsidR="0020618B">
        <w:rPr>
          <w:sz w:val="24"/>
          <w:szCs w:val="24"/>
        </w:rPr>
        <w:t>reason</w:t>
      </w:r>
      <w:r w:rsidRPr="297A51B6" w:rsidR="0020618B">
        <w:rPr>
          <w:spacing w:val="-4"/>
          <w:sz w:val="24"/>
          <w:szCs w:val="24"/>
        </w:rPr>
        <w:t xml:space="preserve"> </w:t>
      </w:r>
      <w:r w:rsidRPr="297A51B6" w:rsidR="0020618B">
        <w:rPr>
          <w:sz w:val="24"/>
          <w:szCs w:val="24"/>
        </w:rPr>
        <w:t>which</w:t>
      </w:r>
      <w:r w:rsidRPr="297A51B6" w:rsidR="0020618B">
        <w:rPr>
          <w:spacing w:val="-3"/>
          <w:sz w:val="24"/>
          <w:szCs w:val="24"/>
        </w:rPr>
        <w:t xml:space="preserve"> </w:t>
      </w:r>
      <w:r w:rsidRPr="297A51B6" w:rsidR="0020618B">
        <w:rPr>
          <w:sz w:val="24"/>
          <w:szCs w:val="24"/>
        </w:rPr>
        <w:t>the</w:t>
      </w:r>
      <w:r w:rsidRPr="297A51B6" w:rsidR="0020618B">
        <w:rPr>
          <w:spacing w:val="-3"/>
          <w:sz w:val="24"/>
          <w:szCs w:val="24"/>
        </w:rPr>
        <w:t xml:space="preserve"> </w:t>
      </w:r>
      <w:r w:rsidRPr="297A51B6" w:rsidR="0020618B">
        <w:rPr>
          <w:sz w:val="24"/>
          <w:szCs w:val="24"/>
        </w:rPr>
        <w:t>Chairman</w:t>
      </w:r>
      <w:r w:rsidRPr="297A51B6" w:rsidR="0020618B">
        <w:rPr>
          <w:spacing w:val="-5"/>
          <w:sz w:val="24"/>
          <w:szCs w:val="24"/>
        </w:rPr>
        <w:t xml:space="preserve"> </w:t>
      </w:r>
      <w:r w:rsidRPr="297A51B6" w:rsidR="0020618B">
        <w:rPr>
          <w:sz w:val="24"/>
          <w:szCs w:val="24"/>
        </w:rPr>
        <w:t>considers</w:t>
      </w:r>
      <w:r w:rsidRPr="297A51B6" w:rsidR="0020618B">
        <w:rPr>
          <w:spacing w:val="-5"/>
          <w:sz w:val="24"/>
          <w:szCs w:val="24"/>
        </w:rPr>
        <w:t xml:space="preserve"> </w:t>
      </w:r>
      <w:r w:rsidRPr="297A51B6" w:rsidR="0020618B">
        <w:rPr>
          <w:sz w:val="24"/>
          <w:szCs w:val="24"/>
        </w:rPr>
        <w:t>reasonable</w:t>
      </w:r>
      <w:r w:rsidRPr="297A51B6" w:rsidR="0020618B">
        <w:rPr>
          <w:spacing w:val="-8"/>
          <w:sz w:val="24"/>
          <w:szCs w:val="24"/>
        </w:rPr>
        <w:t xml:space="preserve"> </w:t>
      </w:r>
      <w:r w:rsidRPr="297A51B6" w:rsidR="0020618B">
        <w:rPr>
          <w:sz w:val="24"/>
          <w:szCs w:val="24"/>
        </w:rPr>
        <w:t>in</w:t>
      </w:r>
      <w:r w:rsidRPr="297A51B6" w:rsidR="0020618B">
        <w:rPr>
          <w:spacing w:val="-7"/>
          <w:sz w:val="24"/>
          <w:szCs w:val="24"/>
        </w:rPr>
        <w:t xml:space="preserve"> </w:t>
      </w:r>
      <w:r w:rsidRPr="297A51B6" w:rsidR="0020618B">
        <w:rPr>
          <w:sz w:val="24"/>
          <w:szCs w:val="24"/>
        </w:rPr>
        <w:t>the</w:t>
      </w:r>
      <w:r w:rsidRPr="297A51B6" w:rsidR="0020618B">
        <w:rPr>
          <w:spacing w:val="-4"/>
          <w:sz w:val="24"/>
          <w:szCs w:val="24"/>
        </w:rPr>
        <w:t xml:space="preserve"> </w:t>
      </w:r>
      <w:r w:rsidRPr="297A51B6" w:rsidR="0020618B">
        <w:rPr>
          <w:spacing w:val="-2"/>
          <w:sz w:val="24"/>
          <w:szCs w:val="24"/>
        </w:rPr>
        <w:t>circumstances.</w:t>
      </w:r>
    </w:p>
    <w:p w:rsidR="00C27FD3" w:rsidRDefault="00C27FD3" w14:paraId="21DE3808" w14:textId="77777777">
      <w:pPr>
        <w:jc w:val="both"/>
        <w:rPr>
          <w:rFonts w:ascii="Symbol" w:hAnsi="Symbol"/>
          <w:sz w:val="24"/>
        </w:rPr>
        <w:sectPr w:rsidR="00C27FD3">
          <w:pgSz w:w="11920" w:h="16850" w:orient="portrait"/>
          <w:pgMar w:top="1380" w:right="1340" w:bottom="220" w:left="1340" w:header="0" w:footer="25" w:gutter="0"/>
          <w:cols w:space="720"/>
          <w:headerReference w:type="default" r:id="Raa9c5f853fd140ca"/>
        </w:sectPr>
      </w:pPr>
    </w:p>
    <w:p w:rsidR="00C27FD3" w:rsidRDefault="0020618B" w14:paraId="21DE3809" w14:textId="77777777">
      <w:pPr>
        <w:pStyle w:val="Heading1"/>
        <w:spacing w:before="40"/>
      </w:pPr>
      <w:r>
        <w:rPr>
          <w:color w:val="623782"/>
        </w:rPr>
        <w:lastRenderedPageBreak/>
        <w:t>During</w:t>
      </w:r>
      <w:r>
        <w:rPr>
          <w:color w:val="623782"/>
          <w:spacing w:val="-3"/>
        </w:rPr>
        <w:t xml:space="preserve"> </w:t>
      </w:r>
      <w:r>
        <w:rPr>
          <w:color w:val="623782"/>
        </w:rPr>
        <w:t>the</w:t>
      </w:r>
      <w:r>
        <w:rPr>
          <w:color w:val="623782"/>
          <w:spacing w:val="-1"/>
        </w:rPr>
        <w:t xml:space="preserve"> </w:t>
      </w:r>
      <w:r>
        <w:rPr>
          <w:color w:val="623782"/>
          <w:spacing w:val="-2"/>
        </w:rPr>
        <w:t>meeting</w:t>
      </w:r>
    </w:p>
    <w:p w:rsidR="00C27FD3" w:rsidRDefault="0020618B" w14:paraId="21DE380A" w14:textId="77777777">
      <w:pPr>
        <w:pStyle w:val="BodyText"/>
        <w:spacing w:before="105"/>
        <w:ind w:left="100"/>
      </w:pPr>
      <w:r>
        <w:t>Filming</w:t>
      </w:r>
      <w:r>
        <w:rPr>
          <w:spacing w:val="-7"/>
        </w:rPr>
        <w:t xml:space="preserve"> </w:t>
      </w:r>
      <w:r>
        <w:t>or</w:t>
      </w:r>
      <w:r>
        <w:rPr>
          <w:spacing w:val="-7"/>
        </w:rPr>
        <w:t xml:space="preserve"> </w:t>
      </w:r>
      <w:r>
        <w:t>recording</w:t>
      </w:r>
      <w:r>
        <w:rPr>
          <w:spacing w:val="-7"/>
        </w:rPr>
        <w:t xml:space="preserve"> </w:t>
      </w:r>
      <w:r>
        <w:t>of</w:t>
      </w:r>
      <w:r>
        <w:rPr>
          <w:spacing w:val="-8"/>
        </w:rPr>
        <w:t xml:space="preserve"> </w:t>
      </w:r>
      <w:r>
        <w:t>Meetings</w:t>
      </w:r>
      <w:r>
        <w:rPr>
          <w:spacing w:val="-3"/>
        </w:rPr>
        <w:t xml:space="preserve"> </w:t>
      </w:r>
      <w:r>
        <w:rPr>
          <w:spacing w:val="-2"/>
        </w:rPr>
        <w:t>should:</w:t>
      </w:r>
    </w:p>
    <w:p w:rsidR="00C27FD3" w:rsidRDefault="0020618B" w14:paraId="21DE380B" w14:textId="77777777">
      <w:pPr>
        <w:pStyle w:val="ListParagraph"/>
        <w:numPr>
          <w:ilvl w:val="0"/>
          <w:numId w:val="1"/>
        </w:numPr>
        <w:tabs>
          <w:tab w:val="left" w:pos="816"/>
          <w:tab w:val="left" w:pos="952"/>
        </w:tabs>
        <w:ind w:left="952" w:right="275" w:hanging="425"/>
        <w:rPr>
          <w:rFonts w:ascii="Symbol" w:hAnsi="Symbol"/>
          <w:sz w:val="20"/>
        </w:rPr>
      </w:pPr>
      <w:r>
        <w:rPr>
          <w:sz w:val="24"/>
        </w:rPr>
        <w:t>Not interfere with the effective conduct of the meeting, nor should it be disruptive or distracting. The Chairman or the Cabinet Member has discretion to suspend or stop</w:t>
      </w:r>
      <w:r>
        <w:rPr>
          <w:spacing w:val="-2"/>
          <w:sz w:val="24"/>
        </w:rPr>
        <w:t xml:space="preserve"> </w:t>
      </w:r>
      <w:r>
        <w:rPr>
          <w:sz w:val="24"/>
        </w:rPr>
        <w:t>filming</w:t>
      </w:r>
      <w:r>
        <w:rPr>
          <w:spacing w:val="-1"/>
          <w:sz w:val="24"/>
        </w:rPr>
        <w:t xml:space="preserve"> </w:t>
      </w:r>
      <w:r>
        <w:rPr>
          <w:sz w:val="24"/>
        </w:rPr>
        <w:t>or</w:t>
      </w:r>
      <w:r>
        <w:rPr>
          <w:spacing w:val="-3"/>
          <w:sz w:val="24"/>
        </w:rPr>
        <w:t xml:space="preserve"> </w:t>
      </w:r>
      <w:r>
        <w:rPr>
          <w:sz w:val="24"/>
        </w:rPr>
        <w:t>recording</w:t>
      </w:r>
      <w:r>
        <w:rPr>
          <w:spacing w:val="-6"/>
          <w:sz w:val="24"/>
        </w:rPr>
        <w:t xml:space="preserve"> </w:t>
      </w:r>
      <w:r>
        <w:rPr>
          <w:sz w:val="24"/>
        </w:rPr>
        <w:t>at any</w:t>
      </w:r>
      <w:r>
        <w:rPr>
          <w:spacing w:val="-7"/>
          <w:sz w:val="24"/>
        </w:rPr>
        <w:t xml:space="preserve"> </w:t>
      </w:r>
      <w:r>
        <w:rPr>
          <w:sz w:val="24"/>
        </w:rPr>
        <w:t>time if and</w:t>
      </w:r>
      <w:r>
        <w:rPr>
          <w:spacing w:val="-3"/>
          <w:sz w:val="24"/>
        </w:rPr>
        <w:t xml:space="preserve"> </w:t>
      </w:r>
      <w:r>
        <w:rPr>
          <w:sz w:val="24"/>
        </w:rPr>
        <w:t>to</w:t>
      </w:r>
      <w:r>
        <w:rPr>
          <w:spacing w:val="-6"/>
          <w:sz w:val="24"/>
        </w:rPr>
        <w:t xml:space="preserve"> </w:t>
      </w:r>
      <w:r>
        <w:rPr>
          <w:sz w:val="24"/>
        </w:rPr>
        <w:t>take</w:t>
      </w:r>
      <w:r>
        <w:rPr>
          <w:spacing w:val="-1"/>
          <w:sz w:val="24"/>
        </w:rPr>
        <w:t xml:space="preserve"> </w:t>
      </w:r>
      <w:r>
        <w:rPr>
          <w:sz w:val="24"/>
        </w:rPr>
        <w:t>appropriate action if anyone</w:t>
      </w:r>
      <w:r>
        <w:rPr>
          <w:spacing w:val="-3"/>
          <w:sz w:val="24"/>
        </w:rPr>
        <w:t xml:space="preserve"> </w:t>
      </w:r>
      <w:r>
        <w:rPr>
          <w:sz w:val="24"/>
        </w:rPr>
        <w:t>is, in his/her opinion, doing so in a disruptive manner.</w:t>
      </w:r>
    </w:p>
    <w:p w:rsidR="00C27FD3" w:rsidRDefault="0020618B" w14:paraId="21DE380C" w14:textId="77777777">
      <w:pPr>
        <w:pStyle w:val="ListParagraph"/>
        <w:numPr>
          <w:ilvl w:val="0"/>
          <w:numId w:val="1"/>
        </w:numPr>
        <w:tabs>
          <w:tab w:val="left" w:pos="819"/>
          <w:tab w:val="left" w:pos="952"/>
        </w:tabs>
        <w:spacing w:before="256"/>
        <w:ind w:left="952" w:right="242" w:hanging="425"/>
        <w:rPr>
          <w:rFonts w:ascii="Symbol" w:hAnsi="Symbol"/>
          <w:sz w:val="20"/>
        </w:rPr>
      </w:pPr>
      <w:r>
        <w:rPr>
          <w:sz w:val="24"/>
        </w:rPr>
        <w:t>Not</w:t>
      </w:r>
      <w:r>
        <w:rPr>
          <w:spacing w:val="-8"/>
          <w:sz w:val="24"/>
        </w:rPr>
        <w:t xml:space="preserve"> </w:t>
      </w:r>
      <w:r>
        <w:rPr>
          <w:sz w:val="24"/>
        </w:rPr>
        <w:t>seek</w:t>
      </w:r>
      <w:r>
        <w:rPr>
          <w:spacing w:val="-8"/>
          <w:sz w:val="24"/>
        </w:rPr>
        <w:t xml:space="preserve"> </w:t>
      </w:r>
      <w:r>
        <w:rPr>
          <w:sz w:val="24"/>
        </w:rPr>
        <w:t>to</w:t>
      </w:r>
      <w:r>
        <w:rPr>
          <w:spacing w:val="-4"/>
          <w:sz w:val="24"/>
        </w:rPr>
        <w:t xml:space="preserve"> </w:t>
      </w:r>
      <w:r>
        <w:rPr>
          <w:sz w:val="24"/>
        </w:rPr>
        <w:t>‘overview’</w:t>
      </w:r>
      <w:r>
        <w:rPr>
          <w:spacing w:val="-6"/>
          <w:sz w:val="24"/>
        </w:rPr>
        <w:t xml:space="preserve"> </w:t>
      </w:r>
      <w:r>
        <w:rPr>
          <w:sz w:val="24"/>
        </w:rPr>
        <w:t>sensitive</w:t>
      </w:r>
      <w:r>
        <w:rPr>
          <w:spacing w:val="-7"/>
          <w:sz w:val="24"/>
        </w:rPr>
        <w:t xml:space="preserve"> </w:t>
      </w:r>
      <w:r>
        <w:rPr>
          <w:sz w:val="24"/>
        </w:rPr>
        <w:t>information</w:t>
      </w:r>
      <w:r>
        <w:rPr>
          <w:spacing w:val="-3"/>
          <w:sz w:val="24"/>
        </w:rPr>
        <w:t xml:space="preserve"> </w:t>
      </w:r>
      <w:r>
        <w:rPr>
          <w:sz w:val="24"/>
        </w:rPr>
        <w:t>such</w:t>
      </w:r>
      <w:r>
        <w:rPr>
          <w:spacing w:val="-11"/>
          <w:sz w:val="24"/>
        </w:rPr>
        <w:t xml:space="preserve"> </w:t>
      </w:r>
      <w:r>
        <w:rPr>
          <w:sz w:val="24"/>
        </w:rPr>
        <w:t>as</w:t>
      </w:r>
      <w:r>
        <w:rPr>
          <w:spacing w:val="-5"/>
          <w:sz w:val="24"/>
        </w:rPr>
        <w:t xml:space="preserve"> </w:t>
      </w:r>
      <w:r>
        <w:rPr>
          <w:sz w:val="24"/>
        </w:rPr>
        <w:t>close</w:t>
      </w:r>
      <w:r>
        <w:rPr>
          <w:spacing w:val="-4"/>
          <w:sz w:val="24"/>
        </w:rPr>
        <w:t xml:space="preserve"> </w:t>
      </w:r>
      <w:r>
        <w:rPr>
          <w:sz w:val="24"/>
        </w:rPr>
        <w:t>ups</w:t>
      </w:r>
      <w:r>
        <w:rPr>
          <w:spacing w:val="-8"/>
          <w:sz w:val="24"/>
        </w:rPr>
        <w:t xml:space="preserve"> </w:t>
      </w:r>
      <w:r>
        <w:rPr>
          <w:sz w:val="24"/>
        </w:rPr>
        <w:t>of</w:t>
      </w:r>
      <w:r>
        <w:rPr>
          <w:spacing w:val="-6"/>
          <w:sz w:val="24"/>
        </w:rPr>
        <w:t xml:space="preserve"> </w:t>
      </w:r>
      <w:r>
        <w:rPr>
          <w:sz w:val="24"/>
        </w:rPr>
        <w:t>confidential</w:t>
      </w:r>
      <w:r>
        <w:rPr>
          <w:spacing w:val="-2"/>
          <w:sz w:val="24"/>
        </w:rPr>
        <w:t xml:space="preserve"> </w:t>
      </w:r>
      <w:r>
        <w:rPr>
          <w:sz w:val="24"/>
        </w:rPr>
        <w:t>papers or private notes</w:t>
      </w:r>
    </w:p>
    <w:p w:rsidR="00C27FD3" w:rsidRDefault="0020618B" w14:paraId="21DE380D" w14:textId="77777777">
      <w:pPr>
        <w:pStyle w:val="ListParagraph"/>
        <w:numPr>
          <w:ilvl w:val="0"/>
          <w:numId w:val="1"/>
        </w:numPr>
        <w:tabs>
          <w:tab w:val="left" w:pos="820"/>
        </w:tabs>
        <w:spacing w:before="255"/>
        <w:ind w:hanging="293"/>
        <w:jc w:val="left"/>
        <w:rPr>
          <w:rFonts w:ascii="Symbol" w:hAnsi="Symbol"/>
          <w:sz w:val="20"/>
        </w:rPr>
      </w:pPr>
      <w:r>
        <w:rPr>
          <w:sz w:val="24"/>
        </w:rPr>
        <w:t>Usually</w:t>
      </w:r>
      <w:r>
        <w:rPr>
          <w:spacing w:val="-9"/>
          <w:sz w:val="24"/>
        </w:rPr>
        <w:t xml:space="preserve"> </w:t>
      </w:r>
      <w:r>
        <w:rPr>
          <w:sz w:val="24"/>
        </w:rPr>
        <w:t>take</w:t>
      </w:r>
      <w:r>
        <w:rPr>
          <w:spacing w:val="-7"/>
          <w:sz w:val="24"/>
        </w:rPr>
        <w:t xml:space="preserve"> </w:t>
      </w:r>
      <w:r>
        <w:rPr>
          <w:sz w:val="24"/>
        </w:rPr>
        <w:t>place</w:t>
      </w:r>
      <w:r>
        <w:rPr>
          <w:spacing w:val="-9"/>
          <w:sz w:val="24"/>
        </w:rPr>
        <w:t xml:space="preserve"> </w:t>
      </w:r>
      <w:r>
        <w:rPr>
          <w:sz w:val="24"/>
        </w:rPr>
        <w:t>from</w:t>
      </w:r>
      <w:r>
        <w:rPr>
          <w:spacing w:val="-6"/>
          <w:sz w:val="24"/>
        </w:rPr>
        <w:t xml:space="preserve"> </w:t>
      </w:r>
      <w:r>
        <w:rPr>
          <w:sz w:val="24"/>
        </w:rPr>
        <w:t>a</w:t>
      </w:r>
      <w:r>
        <w:rPr>
          <w:spacing w:val="-10"/>
          <w:sz w:val="24"/>
        </w:rPr>
        <w:t xml:space="preserve"> </w:t>
      </w:r>
      <w:r>
        <w:rPr>
          <w:sz w:val="24"/>
        </w:rPr>
        <w:t>specified</w:t>
      </w:r>
      <w:r>
        <w:rPr>
          <w:spacing w:val="-1"/>
          <w:sz w:val="24"/>
        </w:rPr>
        <w:t xml:space="preserve"> </w:t>
      </w:r>
      <w:r>
        <w:rPr>
          <w:sz w:val="24"/>
        </w:rPr>
        <w:t>location(s)</w:t>
      </w:r>
      <w:r>
        <w:rPr>
          <w:spacing w:val="-6"/>
          <w:sz w:val="24"/>
        </w:rPr>
        <w:t xml:space="preserve"> </w:t>
      </w:r>
      <w:r>
        <w:rPr>
          <w:sz w:val="24"/>
        </w:rPr>
        <w:t>within</w:t>
      </w:r>
      <w:r>
        <w:rPr>
          <w:spacing w:val="-5"/>
          <w:sz w:val="24"/>
        </w:rPr>
        <w:t xml:space="preserve"> </w:t>
      </w:r>
      <w:r>
        <w:rPr>
          <w:sz w:val="24"/>
        </w:rPr>
        <w:t>the</w:t>
      </w:r>
      <w:r>
        <w:rPr>
          <w:spacing w:val="-3"/>
          <w:sz w:val="24"/>
        </w:rPr>
        <w:t xml:space="preserve"> </w:t>
      </w:r>
      <w:r>
        <w:rPr>
          <w:spacing w:val="-2"/>
          <w:sz w:val="24"/>
        </w:rPr>
        <w:t>room.</w:t>
      </w:r>
    </w:p>
    <w:p w:rsidR="00C27FD3" w:rsidRDefault="0020618B" w14:paraId="21DE380E" w14:textId="77777777">
      <w:pPr>
        <w:pStyle w:val="ListParagraph"/>
        <w:numPr>
          <w:ilvl w:val="0"/>
          <w:numId w:val="1"/>
        </w:numPr>
        <w:tabs>
          <w:tab w:val="left" w:pos="820"/>
        </w:tabs>
        <w:spacing w:before="257"/>
        <w:ind w:hanging="293"/>
        <w:jc w:val="left"/>
        <w:rPr>
          <w:rFonts w:ascii="Symbol" w:hAnsi="Symbol"/>
          <w:sz w:val="20"/>
        </w:rPr>
      </w:pPr>
      <w:r>
        <w:rPr>
          <w:sz w:val="24"/>
        </w:rPr>
        <w:t>Not</w:t>
      </w:r>
      <w:r>
        <w:rPr>
          <w:spacing w:val="-9"/>
          <w:sz w:val="24"/>
        </w:rPr>
        <w:t xml:space="preserve"> </w:t>
      </w:r>
      <w:r>
        <w:rPr>
          <w:sz w:val="24"/>
        </w:rPr>
        <w:t>obstruct</w:t>
      </w:r>
      <w:r>
        <w:rPr>
          <w:spacing w:val="-4"/>
          <w:sz w:val="24"/>
        </w:rPr>
        <w:t xml:space="preserve"> </w:t>
      </w:r>
      <w:r>
        <w:rPr>
          <w:sz w:val="24"/>
        </w:rPr>
        <w:t>others</w:t>
      </w:r>
      <w:r>
        <w:rPr>
          <w:spacing w:val="-9"/>
          <w:sz w:val="24"/>
        </w:rPr>
        <w:t xml:space="preserve"> </w:t>
      </w:r>
      <w:r>
        <w:rPr>
          <w:sz w:val="24"/>
        </w:rPr>
        <w:t>from</w:t>
      </w:r>
      <w:r>
        <w:rPr>
          <w:spacing w:val="-9"/>
          <w:sz w:val="24"/>
        </w:rPr>
        <w:t xml:space="preserve"> </w:t>
      </w:r>
      <w:r>
        <w:rPr>
          <w:sz w:val="24"/>
        </w:rPr>
        <w:t>observing</w:t>
      </w:r>
      <w:r>
        <w:rPr>
          <w:spacing w:val="-7"/>
          <w:sz w:val="24"/>
        </w:rPr>
        <w:t xml:space="preserve"> </w:t>
      </w:r>
      <w:r>
        <w:rPr>
          <w:sz w:val="24"/>
        </w:rPr>
        <w:t>and</w:t>
      </w:r>
      <w:r>
        <w:rPr>
          <w:spacing w:val="-6"/>
          <w:sz w:val="24"/>
        </w:rPr>
        <w:t xml:space="preserve"> </w:t>
      </w:r>
      <w:r>
        <w:rPr>
          <w:sz w:val="24"/>
        </w:rPr>
        <w:t>participating</w:t>
      </w:r>
      <w:r>
        <w:rPr>
          <w:spacing w:val="-5"/>
          <w:sz w:val="24"/>
        </w:rPr>
        <w:t xml:space="preserve"> </w:t>
      </w:r>
      <w:r>
        <w:rPr>
          <w:sz w:val="24"/>
        </w:rPr>
        <w:t>in</w:t>
      </w:r>
      <w:r>
        <w:rPr>
          <w:spacing w:val="-6"/>
          <w:sz w:val="24"/>
        </w:rPr>
        <w:t xml:space="preserve"> </w:t>
      </w:r>
      <w:r>
        <w:rPr>
          <w:sz w:val="24"/>
        </w:rPr>
        <w:t>the</w:t>
      </w:r>
      <w:r>
        <w:rPr>
          <w:spacing w:val="-7"/>
          <w:sz w:val="24"/>
        </w:rPr>
        <w:t xml:space="preserve"> </w:t>
      </w:r>
      <w:r>
        <w:rPr>
          <w:spacing w:val="-2"/>
          <w:sz w:val="24"/>
        </w:rPr>
        <w:t>proceedings.</w:t>
      </w:r>
    </w:p>
    <w:p w:rsidR="00C27FD3" w:rsidP="7F363C55" w:rsidRDefault="0020618B" w14:paraId="21DE380F" w14:textId="77777777" w14:noSpellErr="1">
      <w:pPr>
        <w:pStyle w:val="ListParagraph"/>
        <w:numPr>
          <w:ilvl w:val="0"/>
          <w:numId w:val="1"/>
        </w:numPr>
        <w:tabs>
          <w:tab w:val="left" w:pos="820"/>
          <w:tab w:val="left" w:pos="952"/>
        </w:tabs>
        <w:ind w:left="952" w:right="162" w:hanging="425"/>
        <w:jc w:val="left"/>
        <w:rPr>
          <w:rFonts w:ascii="Symbol" w:hAnsi="Symbol"/>
          <w:sz w:val="20"/>
          <w:szCs w:val="20"/>
        </w:rPr>
      </w:pPr>
      <w:r w:rsidRPr="7F363C55" w:rsidR="0020618B">
        <w:rPr>
          <w:sz w:val="24"/>
          <w:szCs w:val="24"/>
        </w:rPr>
        <w:t>Cease</w:t>
      </w:r>
      <w:r w:rsidRPr="7F363C55" w:rsidR="0020618B">
        <w:rPr>
          <w:spacing w:val="-4"/>
          <w:sz w:val="24"/>
          <w:szCs w:val="24"/>
        </w:rPr>
        <w:t xml:space="preserve"> </w:t>
      </w:r>
      <w:r w:rsidRPr="7F363C55" w:rsidR="0020618B">
        <w:rPr>
          <w:sz w:val="24"/>
          <w:szCs w:val="24"/>
        </w:rPr>
        <w:t>immediately</w:t>
      </w:r>
      <w:r w:rsidRPr="7F363C55" w:rsidR="0020618B">
        <w:rPr>
          <w:spacing w:val="-9"/>
          <w:sz w:val="24"/>
          <w:szCs w:val="24"/>
        </w:rPr>
        <w:t xml:space="preserve"> </w:t>
      </w:r>
      <w:r w:rsidRPr="7F363C55" w:rsidR="0020618B">
        <w:rPr>
          <w:sz w:val="24"/>
          <w:szCs w:val="24"/>
        </w:rPr>
        <w:t>if</w:t>
      </w:r>
      <w:r w:rsidRPr="7F363C55" w:rsidR="0020618B">
        <w:rPr>
          <w:spacing w:val="-6"/>
          <w:sz w:val="24"/>
          <w:szCs w:val="24"/>
        </w:rPr>
        <w:t xml:space="preserve"> </w:t>
      </w:r>
      <w:r w:rsidRPr="7F363C55" w:rsidR="0020618B">
        <w:rPr>
          <w:sz w:val="24"/>
          <w:szCs w:val="24"/>
        </w:rPr>
        <w:t>and</w:t>
      </w:r>
      <w:r w:rsidRPr="7F363C55" w:rsidR="0020618B">
        <w:rPr>
          <w:spacing w:val="-8"/>
          <w:sz w:val="24"/>
          <w:szCs w:val="24"/>
        </w:rPr>
        <w:t xml:space="preserve"> </w:t>
      </w:r>
      <w:r w:rsidRPr="7F363C55" w:rsidR="0020618B">
        <w:rPr>
          <w:sz w:val="24"/>
          <w:szCs w:val="24"/>
        </w:rPr>
        <w:t>when</w:t>
      </w:r>
      <w:r w:rsidRPr="7F363C55" w:rsidR="0020618B">
        <w:rPr>
          <w:spacing w:val="-6"/>
          <w:sz w:val="24"/>
          <w:szCs w:val="24"/>
        </w:rPr>
        <w:t xml:space="preserve"> </w:t>
      </w:r>
      <w:r w:rsidRPr="7F363C55" w:rsidR="0020618B">
        <w:rPr>
          <w:sz w:val="24"/>
          <w:szCs w:val="24"/>
        </w:rPr>
        <w:t>the</w:t>
      </w:r>
      <w:r w:rsidRPr="7F363C55" w:rsidR="0020618B">
        <w:rPr>
          <w:spacing w:val="-4"/>
          <w:sz w:val="24"/>
          <w:szCs w:val="24"/>
        </w:rPr>
        <w:t xml:space="preserve"> </w:t>
      </w:r>
      <w:r w:rsidRPr="7F363C55" w:rsidR="0020618B">
        <w:rPr>
          <w:sz w:val="24"/>
          <w:szCs w:val="24"/>
        </w:rPr>
        <w:t>meeting</w:t>
      </w:r>
      <w:r w:rsidRPr="7F363C55" w:rsidR="0020618B">
        <w:rPr>
          <w:spacing w:val="-4"/>
          <w:sz w:val="24"/>
          <w:szCs w:val="24"/>
        </w:rPr>
        <w:t xml:space="preserve"> </w:t>
      </w:r>
      <w:r w:rsidRPr="7F363C55" w:rsidR="0020618B">
        <w:rPr>
          <w:sz w:val="24"/>
          <w:szCs w:val="24"/>
        </w:rPr>
        <w:t>agrees</w:t>
      </w:r>
      <w:r w:rsidRPr="7F363C55" w:rsidR="0020618B">
        <w:rPr>
          <w:spacing w:val="-5"/>
          <w:sz w:val="24"/>
          <w:szCs w:val="24"/>
        </w:rPr>
        <w:t xml:space="preserve"> </w:t>
      </w:r>
      <w:r w:rsidRPr="7F363C55" w:rsidR="0020618B">
        <w:rPr>
          <w:sz w:val="24"/>
          <w:szCs w:val="24"/>
        </w:rPr>
        <w:t>to</w:t>
      </w:r>
      <w:r w:rsidRPr="7F363C55" w:rsidR="0020618B">
        <w:rPr>
          <w:spacing w:val="-9"/>
          <w:sz w:val="24"/>
          <w:szCs w:val="24"/>
        </w:rPr>
        <w:t xml:space="preserve"> </w:t>
      </w:r>
      <w:r w:rsidRPr="7F363C55" w:rsidR="0020618B">
        <w:rPr>
          <w:sz w:val="24"/>
          <w:szCs w:val="24"/>
        </w:rPr>
        <w:t>formally</w:t>
      </w:r>
      <w:r w:rsidRPr="7F363C55" w:rsidR="0020618B">
        <w:rPr>
          <w:spacing w:val="-5"/>
          <w:sz w:val="24"/>
          <w:szCs w:val="24"/>
        </w:rPr>
        <w:t xml:space="preserve"> </w:t>
      </w:r>
      <w:r w:rsidRPr="7F363C55" w:rsidR="0020618B">
        <w:rPr>
          <w:sz w:val="24"/>
          <w:szCs w:val="24"/>
        </w:rPr>
        <w:t>exclude</w:t>
      </w:r>
      <w:r w:rsidRPr="7F363C55" w:rsidR="0020618B">
        <w:rPr>
          <w:spacing w:val="-4"/>
          <w:sz w:val="24"/>
          <w:szCs w:val="24"/>
        </w:rPr>
        <w:t xml:space="preserve"> </w:t>
      </w:r>
      <w:r w:rsidRPr="7F363C55" w:rsidR="0020618B">
        <w:rPr>
          <w:sz w:val="24"/>
          <w:szCs w:val="24"/>
        </w:rPr>
        <w:t>the</w:t>
      </w:r>
      <w:r w:rsidRPr="7F363C55" w:rsidR="0020618B">
        <w:rPr>
          <w:spacing w:val="-11"/>
          <w:sz w:val="24"/>
          <w:szCs w:val="24"/>
        </w:rPr>
        <w:t xml:space="preserve"> </w:t>
      </w:r>
      <w:r w:rsidRPr="7F363C55" w:rsidR="0020618B">
        <w:rPr>
          <w:sz w:val="24"/>
          <w:szCs w:val="24"/>
        </w:rPr>
        <w:t>Press</w:t>
      </w:r>
      <w:r w:rsidRPr="7F363C55" w:rsidR="0020618B">
        <w:rPr>
          <w:spacing w:val="-5"/>
          <w:sz w:val="24"/>
          <w:szCs w:val="24"/>
        </w:rPr>
        <w:t xml:space="preserve"> </w:t>
      </w:r>
      <w:r w:rsidRPr="7F363C55" w:rsidR="0020618B">
        <w:rPr>
          <w:sz w:val="24"/>
          <w:szCs w:val="24"/>
        </w:rPr>
        <w:t xml:space="preserve">and public due to business of an Exempt or Confidential nature (see 'Exempt or </w:t>
      </w:r>
      <w:bookmarkStart w:name="_Int_3v3JBrI0" w:id="554707614"/>
      <w:r w:rsidRPr="7F363C55" w:rsidR="0020618B">
        <w:rPr>
          <w:sz w:val="24"/>
          <w:szCs w:val="24"/>
        </w:rPr>
        <w:t>confidential</w:t>
      </w:r>
      <w:bookmarkEnd w:id="554707614"/>
      <w:r w:rsidRPr="7F363C55" w:rsidR="0020618B">
        <w:rPr>
          <w:sz w:val="24"/>
          <w:szCs w:val="24"/>
        </w:rPr>
        <w:t xml:space="preserve"> business' below).</w:t>
      </w:r>
    </w:p>
    <w:p w:rsidR="00C27FD3" w:rsidRDefault="0020618B" w14:paraId="21DE3810" w14:textId="77777777">
      <w:pPr>
        <w:pStyle w:val="ListParagraph"/>
        <w:numPr>
          <w:ilvl w:val="0"/>
          <w:numId w:val="1"/>
        </w:numPr>
        <w:tabs>
          <w:tab w:val="left" w:pos="820"/>
          <w:tab w:val="left" w:pos="952"/>
        </w:tabs>
        <w:ind w:left="952" w:right="183" w:hanging="425"/>
        <w:jc w:val="left"/>
        <w:rPr>
          <w:rFonts w:ascii="Symbol" w:hAnsi="Symbol"/>
          <w:sz w:val="20"/>
        </w:rPr>
      </w:pPr>
      <w:r>
        <w:rPr>
          <w:sz w:val="24"/>
        </w:rPr>
        <w:t>Not</w:t>
      </w:r>
      <w:r>
        <w:rPr>
          <w:spacing w:val="-5"/>
          <w:sz w:val="24"/>
        </w:rPr>
        <w:t xml:space="preserve"> </w:t>
      </w:r>
      <w:r>
        <w:rPr>
          <w:sz w:val="24"/>
        </w:rPr>
        <w:t>be</w:t>
      </w:r>
      <w:r>
        <w:rPr>
          <w:spacing w:val="-7"/>
          <w:sz w:val="24"/>
        </w:rPr>
        <w:t xml:space="preserve"> </w:t>
      </w:r>
      <w:r>
        <w:rPr>
          <w:sz w:val="24"/>
        </w:rPr>
        <w:t>edited</w:t>
      </w:r>
      <w:r>
        <w:rPr>
          <w:spacing w:val="-2"/>
          <w:sz w:val="24"/>
        </w:rPr>
        <w:t xml:space="preserve"> </w:t>
      </w:r>
      <w:r>
        <w:rPr>
          <w:sz w:val="24"/>
        </w:rPr>
        <w:t>in</w:t>
      </w:r>
      <w:r>
        <w:rPr>
          <w:spacing w:val="-4"/>
          <w:sz w:val="24"/>
        </w:rPr>
        <w:t xml:space="preserve"> </w:t>
      </w:r>
      <w:r>
        <w:rPr>
          <w:sz w:val="24"/>
        </w:rPr>
        <w:t>a</w:t>
      </w:r>
      <w:r>
        <w:rPr>
          <w:spacing w:val="-9"/>
          <w:sz w:val="24"/>
        </w:rPr>
        <w:t xml:space="preserve"> </w:t>
      </w:r>
      <w:r>
        <w:rPr>
          <w:sz w:val="24"/>
        </w:rPr>
        <w:t>way</w:t>
      </w:r>
      <w:r>
        <w:rPr>
          <w:spacing w:val="-9"/>
          <w:sz w:val="24"/>
        </w:rPr>
        <w:t xml:space="preserve"> </w:t>
      </w:r>
      <w:r>
        <w:rPr>
          <w:sz w:val="24"/>
        </w:rPr>
        <w:t>that</w:t>
      </w:r>
      <w:r>
        <w:rPr>
          <w:spacing w:val="-3"/>
          <w:sz w:val="24"/>
        </w:rPr>
        <w:t xml:space="preserve"> </w:t>
      </w:r>
      <w:r>
        <w:rPr>
          <w:sz w:val="24"/>
        </w:rPr>
        <w:t>could</w:t>
      </w:r>
      <w:r>
        <w:rPr>
          <w:spacing w:val="-6"/>
          <w:sz w:val="24"/>
        </w:rPr>
        <w:t xml:space="preserve"> </w:t>
      </w:r>
      <w:r>
        <w:rPr>
          <w:sz w:val="24"/>
        </w:rPr>
        <w:t>lead</w:t>
      </w:r>
      <w:r>
        <w:rPr>
          <w:spacing w:val="-6"/>
          <w:sz w:val="24"/>
        </w:rPr>
        <w:t xml:space="preserve"> </w:t>
      </w:r>
      <w:r>
        <w:rPr>
          <w:sz w:val="24"/>
        </w:rPr>
        <w:t>to</w:t>
      </w:r>
      <w:r>
        <w:rPr>
          <w:spacing w:val="-6"/>
          <w:sz w:val="24"/>
        </w:rPr>
        <w:t xml:space="preserve"> </w:t>
      </w:r>
      <w:r>
        <w:rPr>
          <w:sz w:val="24"/>
        </w:rPr>
        <w:t>misinterpretation</w:t>
      </w:r>
      <w:r>
        <w:rPr>
          <w:spacing w:val="-2"/>
          <w:sz w:val="24"/>
        </w:rPr>
        <w:t xml:space="preserve"> </w:t>
      </w:r>
      <w:r>
        <w:rPr>
          <w:sz w:val="24"/>
        </w:rPr>
        <w:t>of</w:t>
      </w:r>
      <w:r>
        <w:rPr>
          <w:spacing w:val="-6"/>
          <w:sz w:val="24"/>
        </w:rPr>
        <w:t xml:space="preserve"> </w:t>
      </w:r>
      <w:r>
        <w:rPr>
          <w:sz w:val="24"/>
        </w:rPr>
        <w:t>the</w:t>
      </w:r>
      <w:r>
        <w:rPr>
          <w:spacing w:val="-6"/>
          <w:sz w:val="24"/>
        </w:rPr>
        <w:t xml:space="preserve"> </w:t>
      </w:r>
      <w:r>
        <w:rPr>
          <w:sz w:val="24"/>
        </w:rPr>
        <w:t>proceedings</w:t>
      </w:r>
      <w:r>
        <w:rPr>
          <w:spacing w:val="-7"/>
          <w:sz w:val="24"/>
        </w:rPr>
        <w:t xml:space="preserve"> </w:t>
      </w:r>
      <w:r>
        <w:rPr>
          <w:sz w:val="24"/>
        </w:rPr>
        <w:t>or</w:t>
      </w:r>
      <w:r>
        <w:rPr>
          <w:spacing w:val="-5"/>
          <w:sz w:val="24"/>
        </w:rPr>
        <w:t xml:space="preserve"> </w:t>
      </w:r>
      <w:r>
        <w:rPr>
          <w:sz w:val="24"/>
        </w:rPr>
        <w:t>the comments made, or that ridicules those being filmed.</w:t>
      </w:r>
    </w:p>
    <w:p w:rsidR="00C27FD3" w:rsidRDefault="0020618B" w14:paraId="21DE3811" w14:textId="77777777">
      <w:pPr>
        <w:pStyle w:val="ListParagraph"/>
        <w:numPr>
          <w:ilvl w:val="0"/>
          <w:numId w:val="1"/>
        </w:numPr>
        <w:tabs>
          <w:tab w:val="left" w:pos="816"/>
          <w:tab w:val="left" w:pos="952"/>
        </w:tabs>
        <w:spacing w:before="257"/>
        <w:ind w:left="952" w:right="442" w:hanging="425"/>
        <w:rPr>
          <w:rFonts w:ascii="Symbol" w:hAnsi="Symbol"/>
          <w:sz w:val="20"/>
        </w:rPr>
      </w:pPr>
      <w:r>
        <w:rPr>
          <w:sz w:val="24"/>
        </w:rPr>
        <w:t>When published or broadcast, recordings should be accompanied by information including</w:t>
      </w:r>
      <w:r>
        <w:rPr>
          <w:spacing w:val="-3"/>
          <w:sz w:val="24"/>
        </w:rPr>
        <w:t xml:space="preserve"> </w:t>
      </w:r>
      <w:r>
        <w:rPr>
          <w:sz w:val="24"/>
        </w:rPr>
        <w:t>when</w:t>
      </w:r>
      <w:r>
        <w:rPr>
          <w:spacing w:val="-2"/>
          <w:sz w:val="24"/>
        </w:rPr>
        <w:t xml:space="preserve"> </w:t>
      </w:r>
      <w:r>
        <w:rPr>
          <w:sz w:val="24"/>
        </w:rPr>
        <w:t>and</w:t>
      </w:r>
      <w:r>
        <w:rPr>
          <w:spacing w:val="-3"/>
          <w:sz w:val="24"/>
        </w:rPr>
        <w:t xml:space="preserve"> </w:t>
      </w:r>
      <w:r>
        <w:rPr>
          <w:sz w:val="24"/>
        </w:rPr>
        <w:t>where</w:t>
      </w:r>
      <w:r>
        <w:rPr>
          <w:spacing w:val="-1"/>
          <w:sz w:val="24"/>
        </w:rPr>
        <w:t xml:space="preserve"> </w:t>
      </w:r>
      <w:r>
        <w:rPr>
          <w:sz w:val="24"/>
        </w:rPr>
        <w:t>the</w:t>
      </w:r>
      <w:r>
        <w:rPr>
          <w:spacing w:val="-2"/>
          <w:sz w:val="24"/>
        </w:rPr>
        <w:t xml:space="preserve"> </w:t>
      </w:r>
      <w:r>
        <w:rPr>
          <w:sz w:val="24"/>
        </w:rPr>
        <w:t>recording</w:t>
      </w:r>
      <w:r>
        <w:rPr>
          <w:spacing w:val="-5"/>
          <w:sz w:val="24"/>
        </w:rPr>
        <w:t xml:space="preserve"> </w:t>
      </w:r>
      <w:r>
        <w:rPr>
          <w:sz w:val="24"/>
        </w:rPr>
        <w:t>was</w:t>
      </w:r>
      <w:r>
        <w:rPr>
          <w:spacing w:val="-4"/>
          <w:sz w:val="24"/>
        </w:rPr>
        <w:t xml:space="preserve"> </w:t>
      </w:r>
      <w:r>
        <w:rPr>
          <w:sz w:val="24"/>
        </w:rPr>
        <w:t>made</w:t>
      </w:r>
      <w:r>
        <w:rPr>
          <w:spacing w:val="-1"/>
          <w:sz w:val="24"/>
        </w:rPr>
        <w:t xml:space="preserve"> </w:t>
      </w:r>
      <w:r>
        <w:rPr>
          <w:sz w:val="24"/>
        </w:rPr>
        <w:t>and</w:t>
      </w:r>
      <w:r>
        <w:rPr>
          <w:spacing w:val="-3"/>
          <w:sz w:val="24"/>
        </w:rPr>
        <w:t xml:space="preserve"> </w:t>
      </w:r>
      <w:r>
        <w:rPr>
          <w:sz w:val="24"/>
        </w:rPr>
        <w:t>the</w:t>
      </w:r>
      <w:r>
        <w:rPr>
          <w:spacing w:val="-2"/>
          <w:sz w:val="24"/>
        </w:rPr>
        <w:t xml:space="preserve"> </w:t>
      </w:r>
      <w:r>
        <w:rPr>
          <w:sz w:val="24"/>
        </w:rPr>
        <w:t>context</w:t>
      </w:r>
      <w:r>
        <w:rPr>
          <w:spacing w:val="-3"/>
          <w:sz w:val="24"/>
        </w:rPr>
        <w:t xml:space="preserve"> </w:t>
      </w:r>
      <w:r>
        <w:rPr>
          <w:sz w:val="24"/>
        </w:rPr>
        <w:t>in</w:t>
      </w:r>
      <w:r>
        <w:rPr>
          <w:spacing w:val="-3"/>
          <w:sz w:val="24"/>
        </w:rPr>
        <w:t xml:space="preserve"> </w:t>
      </w:r>
      <w:r>
        <w:rPr>
          <w:sz w:val="24"/>
        </w:rPr>
        <w:t>which</w:t>
      </w:r>
      <w:r>
        <w:rPr>
          <w:spacing w:val="-1"/>
          <w:sz w:val="24"/>
        </w:rPr>
        <w:t xml:space="preserve"> </w:t>
      </w:r>
      <w:r>
        <w:rPr>
          <w:sz w:val="24"/>
        </w:rPr>
        <w:t>the discussion took place.</w:t>
      </w:r>
    </w:p>
    <w:p w:rsidR="00C27FD3" w:rsidRDefault="0020618B" w14:paraId="21DE3812" w14:textId="77777777">
      <w:pPr>
        <w:pStyle w:val="ListParagraph"/>
        <w:numPr>
          <w:ilvl w:val="0"/>
          <w:numId w:val="1"/>
        </w:numPr>
        <w:tabs>
          <w:tab w:val="left" w:pos="820"/>
        </w:tabs>
        <w:spacing w:before="256"/>
        <w:ind w:hanging="293"/>
        <w:jc w:val="left"/>
        <w:rPr>
          <w:rFonts w:ascii="Symbol" w:hAnsi="Symbol"/>
          <w:sz w:val="20"/>
        </w:rPr>
      </w:pPr>
      <w:r>
        <w:rPr>
          <w:sz w:val="24"/>
        </w:rPr>
        <w:t>Be</w:t>
      </w:r>
      <w:r>
        <w:rPr>
          <w:spacing w:val="-3"/>
          <w:sz w:val="24"/>
        </w:rPr>
        <w:t xml:space="preserve"> </w:t>
      </w:r>
      <w:r>
        <w:rPr>
          <w:sz w:val="24"/>
        </w:rPr>
        <w:t>overt</w:t>
      </w:r>
      <w:r>
        <w:rPr>
          <w:spacing w:val="-5"/>
          <w:sz w:val="24"/>
        </w:rPr>
        <w:t xml:space="preserve"> </w:t>
      </w:r>
      <w:r>
        <w:rPr>
          <w:sz w:val="24"/>
        </w:rPr>
        <w:t>(i.e.</w:t>
      </w:r>
      <w:r>
        <w:rPr>
          <w:spacing w:val="-3"/>
          <w:sz w:val="24"/>
        </w:rPr>
        <w:t xml:space="preserve"> </w:t>
      </w:r>
      <w:r>
        <w:rPr>
          <w:sz w:val="24"/>
        </w:rPr>
        <w:t>clearly</w:t>
      </w:r>
      <w:r>
        <w:rPr>
          <w:spacing w:val="-3"/>
          <w:sz w:val="24"/>
        </w:rPr>
        <w:t xml:space="preserve"> </w:t>
      </w:r>
      <w:r>
        <w:rPr>
          <w:sz w:val="24"/>
        </w:rPr>
        <w:t>visible</w:t>
      </w:r>
      <w:r>
        <w:rPr>
          <w:spacing w:val="-2"/>
          <w:sz w:val="24"/>
        </w:rPr>
        <w:t xml:space="preserve"> </w:t>
      </w:r>
      <w:r>
        <w:rPr>
          <w:sz w:val="24"/>
        </w:rPr>
        <w:t>to</w:t>
      </w:r>
      <w:r>
        <w:rPr>
          <w:spacing w:val="-6"/>
          <w:sz w:val="24"/>
        </w:rPr>
        <w:t xml:space="preserve"> </w:t>
      </w:r>
      <w:r>
        <w:rPr>
          <w:sz w:val="24"/>
        </w:rPr>
        <w:t>anyone</w:t>
      </w:r>
      <w:r>
        <w:rPr>
          <w:spacing w:val="-4"/>
          <w:sz w:val="24"/>
        </w:rPr>
        <w:t xml:space="preserve"> </w:t>
      </w:r>
      <w:r>
        <w:rPr>
          <w:sz w:val="24"/>
        </w:rPr>
        <w:t>at</w:t>
      </w:r>
      <w:r>
        <w:rPr>
          <w:spacing w:val="-7"/>
          <w:sz w:val="24"/>
        </w:rPr>
        <w:t xml:space="preserve"> </w:t>
      </w:r>
      <w:r>
        <w:rPr>
          <w:sz w:val="24"/>
        </w:rPr>
        <w:t>the</w:t>
      </w:r>
      <w:r>
        <w:rPr>
          <w:spacing w:val="-3"/>
          <w:sz w:val="24"/>
        </w:rPr>
        <w:t xml:space="preserve"> </w:t>
      </w:r>
      <w:r>
        <w:rPr>
          <w:spacing w:val="-2"/>
          <w:sz w:val="24"/>
        </w:rPr>
        <w:t>meeting).</w:t>
      </w:r>
    </w:p>
    <w:p w:rsidR="00C27FD3" w:rsidRDefault="0020618B" w14:paraId="21DE3813" w14:textId="77777777">
      <w:pPr>
        <w:pStyle w:val="ListParagraph"/>
        <w:numPr>
          <w:ilvl w:val="0"/>
          <w:numId w:val="1"/>
        </w:numPr>
        <w:tabs>
          <w:tab w:val="left" w:pos="820"/>
          <w:tab w:val="left" w:pos="952"/>
        </w:tabs>
        <w:spacing w:before="252"/>
        <w:ind w:left="952" w:right="829" w:hanging="425"/>
        <w:jc w:val="left"/>
        <w:rPr>
          <w:rFonts w:ascii="Symbol" w:hAnsi="Symbol"/>
          <w:sz w:val="20"/>
        </w:rPr>
      </w:pPr>
      <w:r>
        <w:rPr>
          <w:sz w:val="24"/>
        </w:rPr>
        <w:t>Cease,</w:t>
      </w:r>
      <w:r>
        <w:rPr>
          <w:spacing w:val="-4"/>
          <w:sz w:val="24"/>
        </w:rPr>
        <w:t xml:space="preserve"> </w:t>
      </w:r>
      <w:r>
        <w:rPr>
          <w:sz w:val="24"/>
        </w:rPr>
        <w:t>unless</w:t>
      </w:r>
      <w:r>
        <w:rPr>
          <w:spacing w:val="-4"/>
          <w:sz w:val="24"/>
        </w:rPr>
        <w:t xml:space="preserve"> </w:t>
      </w:r>
      <w:r>
        <w:rPr>
          <w:sz w:val="24"/>
        </w:rPr>
        <w:t>continued</w:t>
      </w:r>
      <w:r>
        <w:rPr>
          <w:spacing w:val="-9"/>
          <w:sz w:val="24"/>
        </w:rPr>
        <w:t xml:space="preserve"> </w:t>
      </w:r>
      <w:r>
        <w:rPr>
          <w:sz w:val="24"/>
        </w:rPr>
        <w:t>filming</w:t>
      </w:r>
      <w:r>
        <w:rPr>
          <w:spacing w:val="-9"/>
          <w:sz w:val="24"/>
        </w:rPr>
        <w:t xml:space="preserve"> </w:t>
      </w:r>
      <w:r>
        <w:rPr>
          <w:sz w:val="24"/>
        </w:rPr>
        <w:t>has</w:t>
      </w:r>
      <w:r>
        <w:rPr>
          <w:spacing w:val="-10"/>
          <w:sz w:val="24"/>
        </w:rPr>
        <w:t xml:space="preserve"> </w:t>
      </w:r>
      <w:r>
        <w:rPr>
          <w:sz w:val="24"/>
        </w:rPr>
        <w:t>been</w:t>
      </w:r>
      <w:r>
        <w:rPr>
          <w:spacing w:val="-3"/>
          <w:sz w:val="24"/>
        </w:rPr>
        <w:t xml:space="preserve"> </w:t>
      </w:r>
      <w:r>
        <w:rPr>
          <w:sz w:val="24"/>
        </w:rPr>
        <w:t>explicitly</w:t>
      </w:r>
      <w:r>
        <w:rPr>
          <w:spacing w:val="-5"/>
          <w:sz w:val="24"/>
        </w:rPr>
        <w:t xml:space="preserve"> </w:t>
      </w:r>
      <w:r>
        <w:rPr>
          <w:sz w:val="24"/>
        </w:rPr>
        <w:t>agreed</w:t>
      </w:r>
      <w:r>
        <w:rPr>
          <w:spacing w:val="-9"/>
          <w:sz w:val="24"/>
        </w:rPr>
        <w:t xml:space="preserve"> </w:t>
      </w:r>
      <w:r>
        <w:rPr>
          <w:sz w:val="24"/>
        </w:rPr>
        <w:t>in</w:t>
      </w:r>
      <w:r>
        <w:rPr>
          <w:spacing w:val="-6"/>
          <w:sz w:val="24"/>
        </w:rPr>
        <w:t xml:space="preserve"> </w:t>
      </w:r>
      <w:r>
        <w:rPr>
          <w:sz w:val="24"/>
        </w:rPr>
        <w:t>advance</w:t>
      </w:r>
      <w:r>
        <w:rPr>
          <w:spacing w:val="-8"/>
          <w:sz w:val="24"/>
        </w:rPr>
        <w:t xml:space="preserve"> </w:t>
      </w:r>
      <w:r>
        <w:rPr>
          <w:sz w:val="24"/>
        </w:rPr>
        <w:t>with</w:t>
      </w:r>
      <w:r>
        <w:rPr>
          <w:spacing w:val="-8"/>
          <w:sz w:val="24"/>
        </w:rPr>
        <w:t xml:space="preserve"> </w:t>
      </w:r>
      <w:r>
        <w:rPr>
          <w:sz w:val="24"/>
        </w:rPr>
        <w:t>the Corporate</w:t>
      </w:r>
      <w:r>
        <w:rPr>
          <w:spacing w:val="-1"/>
          <w:sz w:val="24"/>
        </w:rPr>
        <w:t xml:space="preserve"> </w:t>
      </w:r>
      <w:r>
        <w:rPr>
          <w:sz w:val="24"/>
        </w:rPr>
        <w:t>Director of Governance,</w:t>
      </w:r>
      <w:r>
        <w:rPr>
          <w:spacing w:val="-2"/>
          <w:sz w:val="24"/>
        </w:rPr>
        <w:t xml:space="preserve"> </w:t>
      </w:r>
      <w:r>
        <w:rPr>
          <w:sz w:val="24"/>
        </w:rPr>
        <w:t>when</w:t>
      </w:r>
      <w:r>
        <w:rPr>
          <w:spacing w:val="-1"/>
          <w:sz w:val="24"/>
        </w:rPr>
        <w:t xml:space="preserve"> </w:t>
      </w:r>
      <w:r>
        <w:rPr>
          <w:sz w:val="24"/>
        </w:rPr>
        <w:t>the meeting is</w:t>
      </w:r>
      <w:r>
        <w:rPr>
          <w:spacing w:val="-2"/>
          <w:sz w:val="24"/>
        </w:rPr>
        <w:t xml:space="preserve"> </w:t>
      </w:r>
      <w:r>
        <w:rPr>
          <w:sz w:val="24"/>
        </w:rPr>
        <w:t>formally concluded.</w:t>
      </w:r>
    </w:p>
    <w:p w:rsidR="00C27FD3" w:rsidRDefault="00C27FD3" w14:paraId="21DE3814" w14:textId="77777777">
      <w:pPr>
        <w:pStyle w:val="BodyText"/>
        <w:spacing w:before="129"/>
      </w:pPr>
    </w:p>
    <w:p w:rsidR="00C27FD3" w:rsidRDefault="0020618B" w14:paraId="21DE3815" w14:textId="77777777">
      <w:pPr>
        <w:pStyle w:val="Heading1"/>
      </w:pPr>
      <w:r>
        <w:rPr>
          <w:color w:val="623782"/>
        </w:rPr>
        <w:t>Exempt</w:t>
      </w:r>
      <w:r>
        <w:rPr>
          <w:color w:val="623782"/>
          <w:spacing w:val="-6"/>
        </w:rPr>
        <w:t xml:space="preserve"> </w:t>
      </w:r>
      <w:r>
        <w:rPr>
          <w:color w:val="623782"/>
        </w:rPr>
        <w:t>or</w:t>
      </w:r>
      <w:r>
        <w:rPr>
          <w:color w:val="623782"/>
          <w:spacing w:val="-7"/>
        </w:rPr>
        <w:t xml:space="preserve"> </w:t>
      </w:r>
      <w:r>
        <w:rPr>
          <w:color w:val="623782"/>
        </w:rPr>
        <w:t>confidential</w:t>
      </w:r>
      <w:r>
        <w:rPr>
          <w:color w:val="623782"/>
          <w:spacing w:val="-7"/>
        </w:rPr>
        <w:t xml:space="preserve"> </w:t>
      </w:r>
      <w:r>
        <w:rPr>
          <w:color w:val="623782"/>
          <w:spacing w:val="-2"/>
        </w:rPr>
        <w:t>business</w:t>
      </w:r>
    </w:p>
    <w:p w:rsidR="00C27FD3" w:rsidRDefault="0020618B" w14:paraId="21DE3816" w14:textId="77777777">
      <w:pPr>
        <w:pStyle w:val="BodyText"/>
        <w:spacing w:before="104"/>
        <w:ind w:left="100" w:right="5"/>
      </w:pPr>
      <w:r>
        <w:t>All</w:t>
      </w:r>
      <w:r>
        <w:rPr>
          <w:spacing w:val="-4"/>
        </w:rPr>
        <w:t xml:space="preserve"> </w:t>
      </w:r>
      <w:r>
        <w:t>meetings</w:t>
      </w:r>
      <w:r>
        <w:rPr>
          <w:spacing w:val="-9"/>
        </w:rPr>
        <w:t xml:space="preserve"> </w:t>
      </w:r>
      <w:r>
        <w:t>of</w:t>
      </w:r>
      <w:r>
        <w:rPr>
          <w:spacing w:val="-8"/>
        </w:rPr>
        <w:t xml:space="preserve"> </w:t>
      </w:r>
      <w:r>
        <w:t>the</w:t>
      </w:r>
      <w:r>
        <w:rPr>
          <w:spacing w:val="-6"/>
        </w:rPr>
        <w:t xml:space="preserve"> </w:t>
      </w:r>
      <w:r>
        <w:t>Cabinet,</w:t>
      </w:r>
      <w:r>
        <w:rPr>
          <w:spacing w:val="-2"/>
        </w:rPr>
        <w:t xml:space="preserve"> </w:t>
      </w:r>
      <w:r>
        <w:t>Committee,</w:t>
      </w:r>
      <w:r>
        <w:rPr>
          <w:spacing w:val="-6"/>
        </w:rPr>
        <w:t xml:space="preserve"> </w:t>
      </w:r>
      <w:r>
        <w:t>Sub</w:t>
      </w:r>
      <w:r>
        <w:rPr>
          <w:spacing w:val="-5"/>
        </w:rPr>
        <w:t xml:space="preserve"> </w:t>
      </w:r>
      <w:r>
        <w:t>Committee</w:t>
      </w:r>
      <w:r>
        <w:rPr>
          <w:spacing w:val="-2"/>
        </w:rPr>
        <w:t xml:space="preserve"> </w:t>
      </w:r>
      <w:r>
        <w:t>and</w:t>
      </w:r>
      <w:r>
        <w:rPr>
          <w:spacing w:val="-5"/>
        </w:rPr>
        <w:t xml:space="preserve"> </w:t>
      </w:r>
      <w:r>
        <w:t>Panel</w:t>
      </w:r>
      <w:r>
        <w:rPr>
          <w:spacing w:val="-3"/>
        </w:rPr>
        <w:t xml:space="preserve"> </w:t>
      </w:r>
      <w:r>
        <w:t>meetings</w:t>
      </w:r>
      <w:r>
        <w:rPr>
          <w:spacing w:val="-6"/>
        </w:rPr>
        <w:t xml:space="preserve"> </w:t>
      </w:r>
      <w:r>
        <w:t>are</w:t>
      </w:r>
      <w:r>
        <w:rPr>
          <w:spacing w:val="-3"/>
        </w:rPr>
        <w:t xml:space="preserve"> </w:t>
      </w:r>
      <w:r>
        <w:t>open</w:t>
      </w:r>
      <w:r>
        <w:rPr>
          <w:spacing w:val="-7"/>
        </w:rPr>
        <w:t xml:space="preserve"> </w:t>
      </w:r>
      <w:r>
        <w:t>to</w:t>
      </w:r>
      <w:r>
        <w:rPr>
          <w:spacing w:val="-6"/>
        </w:rPr>
        <w:t xml:space="preserve"> </w:t>
      </w:r>
      <w:r>
        <w:t>the public except in limited circumstances where the Council is legally required, or allowed, to close the meeting to the public. The circumstances where business is ‘exempt’ or</w:t>
      </w:r>
    </w:p>
    <w:p w:rsidR="00C27FD3" w:rsidRDefault="0020618B" w14:paraId="21DE3817" w14:textId="77777777">
      <w:pPr>
        <w:pStyle w:val="BodyText"/>
        <w:spacing w:before="4"/>
        <w:ind w:left="100"/>
        <w:rPr>
          <w:spacing w:val="-2"/>
        </w:rPr>
      </w:pPr>
      <w:r>
        <w:t>‘confidential’</w:t>
      </w:r>
      <w:r>
        <w:rPr>
          <w:spacing w:val="-4"/>
        </w:rPr>
        <w:t xml:space="preserve"> </w:t>
      </w:r>
      <w:r>
        <w:t>are</w:t>
      </w:r>
      <w:r>
        <w:rPr>
          <w:spacing w:val="-1"/>
        </w:rPr>
        <w:t xml:space="preserve"> </w:t>
      </w:r>
      <w:r>
        <w:t>set</w:t>
      </w:r>
      <w:r>
        <w:rPr>
          <w:spacing w:val="-1"/>
        </w:rPr>
        <w:t xml:space="preserve"> </w:t>
      </w:r>
      <w:r>
        <w:t>out</w:t>
      </w:r>
      <w:r>
        <w:rPr>
          <w:spacing w:val="-6"/>
        </w:rPr>
        <w:t xml:space="preserve"> </w:t>
      </w:r>
      <w:r>
        <w:t>in</w:t>
      </w:r>
      <w:r>
        <w:rPr>
          <w:spacing w:val="-1"/>
        </w:rPr>
        <w:t xml:space="preserve"> </w:t>
      </w:r>
      <w:r>
        <w:t>Section</w:t>
      </w:r>
      <w:r>
        <w:rPr>
          <w:spacing w:val="-3"/>
        </w:rPr>
        <w:t xml:space="preserve"> </w:t>
      </w:r>
      <w:r>
        <w:t>2</w:t>
      </w:r>
      <w:r>
        <w:rPr>
          <w:spacing w:val="-3"/>
        </w:rPr>
        <w:t xml:space="preserve"> </w:t>
      </w:r>
      <w:r>
        <w:t>Part</w:t>
      </w:r>
      <w:r>
        <w:rPr>
          <w:spacing w:val="-4"/>
        </w:rPr>
        <w:t xml:space="preserve"> </w:t>
      </w:r>
      <w:r>
        <w:t>4</w:t>
      </w:r>
      <w:r>
        <w:rPr>
          <w:spacing w:val="-3"/>
        </w:rPr>
        <w:t xml:space="preserve"> </w:t>
      </w:r>
      <w:r>
        <w:t>of</w:t>
      </w:r>
      <w:r>
        <w:rPr>
          <w:spacing w:val="-3"/>
        </w:rPr>
        <w:t xml:space="preserve"> </w:t>
      </w:r>
      <w:r>
        <w:t>the</w:t>
      </w:r>
      <w:r>
        <w:rPr>
          <w:spacing w:val="-3"/>
        </w:rPr>
        <w:t xml:space="preserve"> </w:t>
      </w:r>
      <w:r>
        <w:t>Council’s</w:t>
      </w:r>
      <w:r>
        <w:rPr>
          <w:spacing w:val="-2"/>
        </w:rPr>
        <w:t xml:space="preserve"> Constitution.</w:t>
      </w:r>
    </w:p>
    <w:p w:rsidR="0020618B" w:rsidRDefault="0020618B" w14:paraId="23524CE0" w14:textId="77777777">
      <w:pPr>
        <w:pStyle w:val="BodyText"/>
        <w:spacing w:before="4"/>
        <w:ind w:left="100"/>
        <w:rPr>
          <w:spacing w:val="-2"/>
        </w:rPr>
      </w:pPr>
    </w:p>
    <w:p w:rsidR="0020618B" w:rsidRDefault="0020618B" w14:paraId="7A3A35F2" w14:textId="5EDDA54B">
      <w:pPr>
        <w:pStyle w:val="BodyText"/>
        <w:spacing w:before="4"/>
        <w:ind w:left="100"/>
      </w:pPr>
      <w:r w:rsidR="0020618B">
        <w:rPr>
          <w:spacing w:val="-2"/>
        </w:rPr>
        <w:t xml:space="preserve">For more </w:t>
      </w:r>
      <w:r w:rsidR="70439B56">
        <w:rPr>
          <w:spacing w:val="-2"/>
        </w:rPr>
        <w:t xml:space="preserve">information,</w:t>
      </w:r>
      <w:r w:rsidR="0020618B">
        <w:rPr>
          <w:spacing w:val="-2"/>
        </w:rPr>
        <w:t xml:space="preserve"> please contact Member Support at </w:t>
      </w:r>
      <w:hyperlink w:history="1" r:id="Re0df47ca019847aa">
        <w:r w:rsidRPr="001B2EBC" w:rsidR="0020618B">
          <w:rPr>
            <w:rStyle w:val="Hyperlink"/>
            <w:spacing w:val="-2"/>
          </w:rPr>
          <w:t>membersupport@sstaffs.gov.uk</w:t>
        </w:r>
      </w:hyperlink>
      <w:r w:rsidR="0020618B">
        <w:rPr>
          <w:spacing w:val="-2"/>
        </w:rPr>
        <w:t xml:space="preserve"> </w:t>
      </w:r>
    </w:p>
    <w:sectPr w:rsidR="0020618B">
      <w:pgSz w:w="11920" w:h="16850" w:orient="portrait"/>
      <w:pgMar w:top="1380" w:right="1340" w:bottom="220" w:left="1340" w:header="0" w:footer="25" w:gutter="0"/>
      <w:cols w:space="720"/>
      <w:headerReference w:type="default" r:id="R0db402ebcaec40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618B" w:rsidRDefault="0020618B" w14:paraId="21DE381F" w14:textId="77777777">
      <w:r>
        <w:separator/>
      </w:r>
    </w:p>
  </w:endnote>
  <w:endnote w:type="continuationSeparator" w:id="0">
    <w:p w:rsidR="0020618B" w:rsidRDefault="0020618B" w14:paraId="21DE382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7F363C55" w:rsidP="7F363C55" w:rsidRDefault="7F363C55" w14:paraId="42C3BDA1" w14:textId="77204C66">
    <w:pPr>
      <w:pStyle w:val="Footer"/>
      <w:jc w:val="center"/>
    </w:pPr>
  </w:p>
  <w:p w:rsidR="00C27FD3" w:rsidRDefault="00C27FD3" w14:paraId="21DE381A" w14:textId="15AE443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618B" w:rsidRDefault="0020618B" w14:paraId="21DE381B" w14:textId="77777777">
      <w:r>
        <w:separator/>
      </w:r>
    </w:p>
  </w:footnote>
  <w:footnote w:type="continuationSeparator" w:id="0">
    <w:p w:rsidR="0020618B" w:rsidRDefault="0020618B" w14:paraId="21DE381D"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80"/>
      <w:gridCol w:w="3080"/>
      <w:gridCol w:w="3080"/>
    </w:tblGrid>
    <w:tr w:rsidR="7F363C55" w:rsidTr="7F363C55" w14:paraId="38AAA993">
      <w:trPr>
        <w:trHeight w:val="300"/>
      </w:trPr>
      <w:tc>
        <w:tcPr>
          <w:tcW w:w="3080" w:type="dxa"/>
          <w:tcMar/>
        </w:tcPr>
        <w:p w:rsidR="7F363C55" w:rsidP="7F363C55" w:rsidRDefault="7F363C55" w14:paraId="5392093B" w14:textId="0301C3D1">
          <w:pPr>
            <w:pStyle w:val="Header"/>
            <w:bidi w:val="0"/>
            <w:ind w:left="-115"/>
            <w:jc w:val="left"/>
          </w:pPr>
        </w:p>
      </w:tc>
      <w:tc>
        <w:tcPr>
          <w:tcW w:w="3080" w:type="dxa"/>
          <w:tcMar/>
        </w:tcPr>
        <w:p w:rsidR="7F363C55" w:rsidP="7F363C55" w:rsidRDefault="7F363C55" w14:paraId="47EF529B" w14:textId="491F050F">
          <w:pPr>
            <w:pStyle w:val="Header"/>
            <w:bidi w:val="0"/>
            <w:jc w:val="center"/>
          </w:pPr>
        </w:p>
      </w:tc>
      <w:tc>
        <w:tcPr>
          <w:tcW w:w="3080" w:type="dxa"/>
          <w:tcMar/>
        </w:tcPr>
        <w:p w:rsidR="7F363C55" w:rsidP="7F363C55" w:rsidRDefault="7F363C55" w14:paraId="65D3E535" w14:textId="5654AD0A">
          <w:pPr>
            <w:pStyle w:val="Header"/>
            <w:bidi w:val="0"/>
            <w:ind w:right="-115"/>
            <w:jc w:val="right"/>
          </w:pPr>
        </w:p>
      </w:tc>
    </w:tr>
  </w:tbl>
  <w:p w:rsidR="7F363C55" w:rsidP="7F363C55" w:rsidRDefault="7F363C55" w14:paraId="2BEBA989" w14:textId="09549537">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80"/>
      <w:gridCol w:w="3080"/>
      <w:gridCol w:w="3080"/>
    </w:tblGrid>
    <w:tr w:rsidR="7F363C55" w:rsidTr="7F363C55" w14:paraId="40DA6284">
      <w:trPr>
        <w:trHeight w:val="300"/>
      </w:trPr>
      <w:tc>
        <w:tcPr>
          <w:tcW w:w="3080" w:type="dxa"/>
          <w:tcMar/>
        </w:tcPr>
        <w:p w:rsidR="7F363C55" w:rsidP="7F363C55" w:rsidRDefault="7F363C55" w14:paraId="72B10A73" w14:textId="6993DCB8">
          <w:pPr>
            <w:pStyle w:val="Header"/>
            <w:bidi w:val="0"/>
            <w:ind w:left="-115"/>
            <w:jc w:val="left"/>
          </w:pPr>
        </w:p>
      </w:tc>
      <w:tc>
        <w:tcPr>
          <w:tcW w:w="3080" w:type="dxa"/>
          <w:tcMar/>
        </w:tcPr>
        <w:p w:rsidR="7F363C55" w:rsidP="7F363C55" w:rsidRDefault="7F363C55" w14:paraId="6EB66F5C" w14:textId="50383E29">
          <w:pPr>
            <w:pStyle w:val="Header"/>
            <w:bidi w:val="0"/>
            <w:jc w:val="center"/>
          </w:pPr>
        </w:p>
      </w:tc>
      <w:tc>
        <w:tcPr>
          <w:tcW w:w="3080" w:type="dxa"/>
          <w:tcMar/>
        </w:tcPr>
        <w:p w:rsidR="7F363C55" w:rsidP="7F363C55" w:rsidRDefault="7F363C55" w14:paraId="5E7AEA88" w14:textId="38E22D56">
          <w:pPr>
            <w:pStyle w:val="Header"/>
            <w:bidi w:val="0"/>
            <w:ind w:right="-115"/>
            <w:jc w:val="right"/>
          </w:pPr>
        </w:p>
      </w:tc>
    </w:tr>
  </w:tbl>
  <w:p w:rsidR="7F363C55" w:rsidP="7F363C55" w:rsidRDefault="7F363C55" w14:paraId="4FAF7029" w14:textId="791C4AB4">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80"/>
      <w:gridCol w:w="3080"/>
      <w:gridCol w:w="3080"/>
    </w:tblGrid>
    <w:tr w:rsidR="7F363C55" w:rsidTr="7F363C55" w14:paraId="4EBFFEB6">
      <w:trPr>
        <w:trHeight w:val="300"/>
      </w:trPr>
      <w:tc>
        <w:tcPr>
          <w:tcW w:w="3080" w:type="dxa"/>
          <w:tcMar/>
        </w:tcPr>
        <w:p w:rsidR="7F363C55" w:rsidP="7F363C55" w:rsidRDefault="7F363C55" w14:paraId="2D441A1E" w14:textId="14188AF0">
          <w:pPr>
            <w:pStyle w:val="Header"/>
            <w:bidi w:val="0"/>
            <w:ind w:left="-115"/>
            <w:jc w:val="left"/>
          </w:pPr>
        </w:p>
      </w:tc>
      <w:tc>
        <w:tcPr>
          <w:tcW w:w="3080" w:type="dxa"/>
          <w:tcMar/>
        </w:tcPr>
        <w:p w:rsidR="7F363C55" w:rsidP="7F363C55" w:rsidRDefault="7F363C55" w14:paraId="7E5E829C" w14:textId="5B55CA02">
          <w:pPr>
            <w:pStyle w:val="Header"/>
            <w:bidi w:val="0"/>
            <w:jc w:val="center"/>
          </w:pPr>
        </w:p>
      </w:tc>
      <w:tc>
        <w:tcPr>
          <w:tcW w:w="3080" w:type="dxa"/>
          <w:tcMar/>
        </w:tcPr>
        <w:p w:rsidR="7F363C55" w:rsidP="7F363C55" w:rsidRDefault="7F363C55" w14:paraId="6CB9AFC8" w14:textId="607745BF">
          <w:pPr>
            <w:pStyle w:val="Header"/>
            <w:bidi w:val="0"/>
            <w:ind w:right="-115"/>
            <w:jc w:val="right"/>
          </w:pPr>
        </w:p>
      </w:tc>
    </w:tr>
  </w:tbl>
  <w:p w:rsidR="7F363C55" w:rsidP="7F363C55" w:rsidRDefault="7F363C55" w14:paraId="0020BB6A" w14:textId="3F80F0D7">
    <w:pPr>
      <w:pStyle w:val="Header"/>
      <w:bidi w:val="0"/>
    </w:pPr>
  </w:p>
</w:hdr>
</file>

<file path=word/intelligence2.xml><?xml version="1.0" encoding="utf-8"?>
<int2:intelligence xmlns:int2="http://schemas.microsoft.com/office/intelligence/2020/intelligence">
  <int2:observations>
    <int2:bookmark int2:bookmarkName="_Int_3v3JBrI0" int2:invalidationBookmarkName="" int2:hashCode="MyqvggTBPU/bkw" int2:id="aptvLqZl">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117C3A"/>
    <w:multiLevelType w:val="hybridMultilevel"/>
    <w:tmpl w:val="2FAE7706"/>
    <w:lvl w:ilvl="0" w:tplc="A9DE58BA">
      <w:numFmt w:val="bullet"/>
      <w:lvlText w:val=""/>
      <w:lvlJc w:val="left"/>
      <w:pPr>
        <w:ind w:left="820" w:hanging="358"/>
      </w:pPr>
      <w:rPr>
        <w:rFonts w:hint="default" w:ascii="Symbol" w:hAnsi="Symbol" w:eastAsia="Symbol" w:cs="Symbol"/>
        <w:spacing w:val="0"/>
        <w:w w:val="100"/>
        <w:lang w:val="en-US" w:eastAsia="en-US" w:bidi="ar-SA"/>
      </w:rPr>
    </w:lvl>
    <w:lvl w:ilvl="1" w:tplc="5BEA8178">
      <w:numFmt w:val="bullet"/>
      <w:lvlText w:val="•"/>
      <w:lvlJc w:val="left"/>
      <w:pPr>
        <w:ind w:left="1661" w:hanging="358"/>
      </w:pPr>
      <w:rPr>
        <w:rFonts w:hint="default"/>
        <w:lang w:val="en-US" w:eastAsia="en-US" w:bidi="ar-SA"/>
      </w:rPr>
    </w:lvl>
    <w:lvl w:ilvl="2" w:tplc="68668620">
      <w:numFmt w:val="bullet"/>
      <w:lvlText w:val="•"/>
      <w:lvlJc w:val="left"/>
      <w:pPr>
        <w:ind w:left="2502" w:hanging="358"/>
      </w:pPr>
      <w:rPr>
        <w:rFonts w:hint="default"/>
        <w:lang w:val="en-US" w:eastAsia="en-US" w:bidi="ar-SA"/>
      </w:rPr>
    </w:lvl>
    <w:lvl w:ilvl="3" w:tplc="1E6ED948">
      <w:numFmt w:val="bullet"/>
      <w:lvlText w:val="•"/>
      <w:lvlJc w:val="left"/>
      <w:pPr>
        <w:ind w:left="3343" w:hanging="358"/>
      </w:pPr>
      <w:rPr>
        <w:rFonts w:hint="default"/>
        <w:lang w:val="en-US" w:eastAsia="en-US" w:bidi="ar-SA"/>
      </w:rPr>
    </w:lvl>
    <w:lvl w:ilvl="4" w:tplc="5524D2A4">
      <w:numFmt w:val="bullet"/>
      <w:lvlText w:val="•"/>
      <w:lvlJc w:val="left"/>
      <w:pPr>
        <w:ind w:left="4184" w:hanging="358"/>
      </w:pPr>
      <w:rPr>
        <w:rFonts w:hint="default"/>
        <w:lang w:val="en-US" w:eastAsia="en-US" w:bidi="ar-SA"/>
      </w:rPr>
    </w:lvl>
    <w:lvl w:ilvl="5" w:tplc="84EA85EE">
      <w:numFmt w:val="bullet"/>
      <w:lvlText w:val="•"/>
      <w:lvlJc w:val="left"/>
      <w:pPr>
        <w:ind w:left="5025" w:hanging="358"/>
      </w:pPr>
      <w:rPr>
        <w:rFonts w:hint="default"/>
        <w:lang w:val="en-US" w:eastAsia="en-US" w:bidi="ar-SA"/>
      </w:rPr>
    </w:lvl>
    <w:lvl w:ilvl="6" w:tplc="A2FC4334">
      <w:numFmt w:val="bullet"/>
      <w:lvlText w:val="•"/>
      <w:lvlJc w:val="left"/>
      <w:pPr>
        <w:ind w:left="5866" w:hanging="358"/>
      </w:pPr>
      <w:rPr>
        <w:rFonts w:hint="default"/>
        <w:lang w:val="en-US" w:eastAsia="en-US" w:bidi="ar-SA"/>
      </w:rPr>
    </w:lvl>
    <w:lvl w:ilvl="7" w:tplc="A30A5B02">
      <w:numFmt w:val="bullet"/>
      <w:lvlText w:val="•"/>
      <w:lvlJc w:val="left"/>
      <w:pPr>
        <w:ind w:left="6707" w:hanging="358"/>
      </w:pPr>
      <w:rPr>
        <w:rFonts w:hint="default"/>
        <w:lang w:val="en-US" w:eastAsia="en-US" w:bidi="ar-SA"/>
      </w:rPr>
    </w:lvl>
    <w:lvl w:ilvl="8" w:tplc="D2BC1DD8">
      <w:numFmt w:val="bullet"/>
      <w:lvlText w:val="•"/>
      <w:lvlJc w:val="left"/>
      <w:pPr>
        <w:ind w:left="7548" w:hanging="358"/>
      </w:pPr>
      <w:rPr>
        <w:rFonts w:hint="default"/>
        <w:lang w:val="en-US" w:eastAsia="en-US" w:bidi="ar-SA"/>
      </w:rPr>
    </w:lvl>
  </w:abstractNum>
  <w:num w:numId="1" w16cid:durableId="718407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27FD3"/>
    <w:rsid w:val="0020618B"/>
    <w:rsid w:val="00226537"/>
    <w:rsid w:val="00C27FD3"/>
    <w:rsid w:val="00C36CEA"/>
    <w:rsid w:val="03C2A5A5"/>
    <w:rsid w:val="0EFEA056"/>
    <w:rsid w:val="1030C81A"/>
    <w:rsid w:val="14390C6F"/>
    <w:rsid w:val="179E45F4"/>
    <w:rsid w:val="1C3C6E73"/>
    <w:rsid w:val="2881DCA4"/>
    <w:rsid w:val="297A51B6"/>
    <w:rsid w:val="2B52C86D"/>
    <w:rsid w:val="354167D1"/>
    <w:rsid w:val="428B02E7"/>
    <w:rsid w:val="447FD224"/>
    <w:rsid w:val="45AE6131"/>
    <w:rsid w:val="57DE35C3"/>
    <w:rsid w:val="584C8F37"/>
    <w:rsid w:val="5CCE68C7"/>
    <w:rsid w:val="63F9112E"/>
    <w:rsid w:val="6411630F"/>
    <w:rsid w:val="70439B56"/>
    <w:rsid w:val="787552E3"/>
    <w:rsid w:val="7F363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37DD"/>
  <w15:docId w15:val="{1B43FC4D-89D0-4B6F-812A-D7DD20BF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left="100"/>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54"/>
      <w:ind w:left="952" w:hanging="425"/>
      <w:jc w:val="both"/>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20618B"/>
    <w:rPr>
      <w:color w:val="0000FF" w:themeColor="hyperlink"/>
      <w:u w:val="single"/>
    </w:rPr>
  </w:style>
  <w:style w:type="character" w:styleId="UnresolvedMention">
    <w:name w:val="Unresolved Mention"/>
    <w:basedOn w:val="DefaultParagraphFont"/>
    <w:uiPriority w:val="99"/>
    <w:semiHidden/>
    <w:unhideWhenUsed/>
    <w:rsid w:val="0020618B"/>
    <w:rPr>
      <w:color w:val="605E5C"/>
      <w:shd w:val="clear" w:color="auto" w:fill="E1DFDD"/>
    </w:rPr>
  </w:style>
  <w:style w:type="paragraph" w:styleId="Footer">
    <w:uiPriority w:val="99"/>
    <w:name w:val="footer"/>
    <w:basedOn w:val="Normal"/>
    <w:unhideWhenUsed/>
    <w:rsid w:val="7F363C55"/>
    <w:pPr>
      <w:tabs>
        <w:tab w:val="center" w:leader="none" w:pos="4680"/>
        <w:tab w:val="right" w:leader="none" w:pos="9360"/>
      </w:tabs>
      <w:spacing w:after="0" w:line="240" w:lineRule="auto"/>
    </w:pPr>
  </w:style>
  <w:style w:type="paragraph" w:styleId="Header">
    <w:uiPriority w:val="99"/>
    <w:name w:val="header"/>
    <w:basedOn w:val="Normal"/>
    <w:unhideWhenUsed/>
    <w:rsid w:val="7F363C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eader" Target="header.xml" Id="Re34f7ce819f14017" /><Relationship Type="http://schemas.openxmlformats.org/officeDocument/2006/relationships/header" Target="header2.xml" Id="Raa9c5f853fd140ca" /><Relationship Type="http://schemas.openxmlformats.org/officeDocument/2006/relationships/hyperlink" Target="mailto:membersupport@sstaffs.gov.uk" TargetMode="External" Id="Re0df47ca019847aa" /><Relationship Type="http://schemas.openxmlformats.org/officeDocument/2006/relationships/header" Target="header3.xml" Id="R0db402ebcaec4041" /><Relationship Type="http://schemas.microsoft.com/office/2020/10/relationships/intelligence" Target="intelligence2.xml" Id="Rcc0763450d0c46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8de392-3843-46c0-aeec-9c0f4dfb9bdc">
      <Terms xmlns="http://schemas.microsoft.com/office/infopath/2007/PartnerControls"/>
    </lcf76f155ced4ddcb4097134ff3c332f>
    <TaxCatchAll xmlns="095a9d22-72b0-482c-a51c-b9c9e224e2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736D3DC1B2CD448DB3E2237725A50F" ma:contentTypeVersion="12" ma:contentTypeDescription="Create a new document." ma:contentTypeScope="" ma:versionID="29e13552b08465f69847acca9d87ab3f">
  <xsd:schema xmlns:xsd="http://www.w3.org/2001/XMLSchema" xmlns:xs="http://www.w3.org/2001/XMLSchema" xmlns:p="http://schemas.microsoft.com/office/2006/metadata/properties" xmlns:ns2="458de392-3843-46c0-aeec-9c0f4dfb9bdc" xmlns:ns3="095a9d22-72b0-482c-a51c-b9c9e224e262" targetNamespace="http://schemas.microsoft.com/office/2006/metadata/properties" ma:root="true" ma:fieldsID="de347866f54a098c5496577445f383f6" ns2:_="" ns3:_="">
    <xsd:import namespace="458de392-3843-46c0-aeec-9c0f4dfb9bdc"/>
    <xsd:import namespace="095a9d22-72b0-482c-a51c-b9c9e224e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de392-3843-46c0-aeec-9c0f4dfb9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9153dd-33b3-419b-b4cc-ddf54714f98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5a9d22-72b0-482c-a51c-b9c9e224e2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4c0bc9f-ec30-4830-9d27-1dcbdb680c87}" ma:internalName="TaxCatchAll" ma:showField="CatchAllData" ma:web="095a9d22-72b0-482c-a51c-b9c9e224e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61690-4489-4CB7-B1A6-BDD8FE853F2C}">
  <ds:schemaRefs>
    <ds:schemaRef ds:uri="http://schemas.microsoft.com/office/2006/metadata/properties"/>
    <ds:schemaRef ds:uri="http://schemas.microsoft.com/office/infopath/2007/PartnerControls"/>
    <ds:schemaRef ds:uri="458de392-3843-46c0-aeec-9c0f4dfb9bdc"/>
    <ds:schemaRef ds:uri="095a9d22-72b0-482c-a51c-b9c9e224e262"/>
  </ds:schemaRefs>
</ds:datastoreItem>
</file>

<file path=customXml/itemProps2.xml><?xml version="1.0" encoding="utf-8"?>
<ds:datastoreItem xmlns:ds="http://schemas.openxmlformats.org/officeDocument/2006/customXml" ds:itemID="{AD169C85-B062-4074-9504-D030A6C963BA}">
  <ds:schemaRefs>
    <ds:schemaRef ds:uri="http://schemas.microsoft.com/sharepoint/v3/contenttype/forms"/>
  </ds:schemaRefs>
</ds:datastoreItem>
</file>

<file path=customXml/itemProps3.xml><?xml version="1.0" encoding="utf-8"?>
<ds:datastoreItem xmlns:ds="http://schemas.openxmlformats.org/officeDocument/2006/customXml" ds:itemID="{F7A49D64-F32E-4024-94E2-96F1A5143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de392-3843-46c0-aeec-9c0f4dfb9bdc"/>
    <ds:schemaRef ds:uri="095a9d22-72b0-482c-a51c-b9c9e224e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turnesu</dc:creator>
  <lastModifiedBy>Charlotte Fletcher</lastModifiedBy>
  <revision>5</revision>
  <dcterms:created xsi:type="dcterms:W3CDTF">2025-06-18T07:47:00.0000000Z</dcterms:created>
  <dcterms:modified xsi:type="dcterms:W3CDTF">2025-06-18T15:39:50.5152434Z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2025-06-17T00:00:00Z</vt:filetime>
  </property>
  <property fmtid="{D5CDD505-2E9C-101B-9397-08002B2CF9AE}" pid="3" name="Creator">
    <vt:lpwstr>Microsoft® Word for Microsoft 365</vt:lpwstr>
  </property>
  <property fmtid="{D5CDD505-2E9C-101B-9397-08002B2CF9AE}" pid="4" name="LastSaved">
    <vt:filetime>2025-06-18T00:00:00Z</vt:filetime>
  </property>
  <property fmtid="{D5CDD505-2E9C-101B-9397-08002B2CF9AE}" pid="5" name="Producer">
    <vt:lpwstr>Microsoft® Word for Microsoft 365</vt:lpwstr>
  </property>
  <property fmtid="{D5CDD505-2E9C-101B-9397-08002B2CF9AE}" pid="6" name="ContentTypeId">
    <vt:lpwstr>0x010100AE736D3DC1B2CD448DB3E2237725A50F</vt:lpwstr>
  </property>
  <property fmtid="{D5CDD505-2E9C-101B-9397-08002B2CF9AE}" pid="7" name="MSIP_Label_7080afe4-5033-444c-989d-2b4805ede9ec_Enabled">
    <vt:lpwstr>true</vt:lpwstr>
  </property>
  <property fmtid="{D5CDD505-2E9C-101B-9397-08002B2CF9AE}" pid="8" name="MSIP_Label_7080afe4-5033-444c-989d-2b4805ede9ec_SetDate">
    <vt:lpwstr>2025-06-18T07:50:01Z</vt:lpwstr>
  </property>
  <property fmtid="{D5CDD505-2E9C-101B-9397-08002B2CF9AE}" pid="9" name="MSIP_Label_7080afe4-5033-444c-989d-2b4805ede9ec_Method">
    <vt:lpwstr>Standard</vt:lpwstr>
  </property>
  <property fmtid="{D5CDD505-2E9C-101B-9397-08002B2CF9AE}" pid="10" name="MSIP_Label_7080afe4-5033-444c-989d-2b4805ede9ec_Name">
    <vt:lpwstr>Official-Internal</vt:lpwstr>
  </property>
  <property fmtid="{D5CDD505-2E9C-101B-9397-08002B2CF9AE}" pid="11" name="MSIP_Label_7080afe4-5033-444c-989d-2b4805ede9ec_SiteId">
    <vt:lpwstr>2546b590-d34e-4804-b3b2-be77e9819b56</vt:lpwstr>
  </property>
  <property fmtid="{D5CDD505-2E9C-101B-9397-08002B2CF9AE}" pid="12" name="MSIP_Label_7080afe4-5033-444c-989d-2b4805ede9ec_ActionId">
    <vt:lpwstr>f2411ebe-e3b9-4d7e-bec3-4e8f48ea790a</vt:lpwstr>
  </property>
  <property fmtid="{D5CDD505-2E9C-101B-9397-08002B2CF9AE}" pid="13" name="MSIP_Label_7080afe4-5033-444c-989d-2b4805ede9ec_ContentBits">
    <vt:lpwstr>0</vt:lpwstr>
  </property>
  <property fmtid="{D5CDD505-2E9C-101B-9397-08002B2CF9AE}" pid="14" name="MSIP_Label_7080afe4-5033-444c-989d-2b4805ede9ec_Tag">
    <vt:lpwstr>10, 3, 0, 1</vt:lpwstr>
  </property>
  <property fmtid="{D5CDD505-2E9C-101B-9397-08002B2CF9AE}" pid="15" name="MediaServiceImageTags">
    <vt:lpwstr/>
  </property>
</Properties>
</file>